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08ED6" w14:textId="3D8E4CED" w:rsidR="00065AE5" w:rsidRPr="00AE05DA" w:rsidRDefault="00A672BA" w:rsidP="004837A1">
      <w:pPr>
        <w:autoSpaceDE w:val="0"/>
        <w:autoSpaceDN w:val="0"/>
        <w:adjustRightInd w:val="0"/>
        <w:spacing w:after="0" w:line="240" w:lineRule="auto"/>
        <w:jc w:val="center"/>
        <w:rPr>
          <w:rFonts w:eastAsia="Calibri"/>
          <w:b/>
          <w:caps/>
          <w:sz w:val="22"/>
          <w:szCs w:val="22"/>
          <w:lang w:eastAsia="sv-SE"/>
        </w:rPr>
      </w:pPr>
      <w:r w:rsidRPr="00AE05DA">
        <w:rPr>
          <w:rFonts w:eastAsia="Calibri"/>
          <w:b/>
          <w:caps/>
          <w:sz w:val="22"/>
          <w:szCs w:val="22"/>
          <w:lang w:eastAsia="sv-SE"/>
        </w:rPr>
        <w:t>K</w:t>
      </w:r>
      <w:r w:rsidR="00D94AB2" w:rsidRPr="00AE05DA">
        <w:rPr>
          <w:rFonts w:eastAsia="Calibri"/>
          <w:b/>
          <w:caps/>
          <w:sz w:val="22"/>
          <w:szCs w:val="22"/>
          <w:lang w:eastAsia="sv-SE"/>
        </w:rPr>
        <w:t xml:space="preserve">allelse till årsstämma I </w:t>
      </w:r>
      <w:r w:rsidR="004837A1" w:rsidRPr="00AE05DA">
        <w:rPr>
          <w:rFonts w:eastAsia="Calibri"/>
          <w:b/>
          <w:caps/>
          <w:sz w:val="22"/>
          <w:szCs w:val="22"/>
          <w:lang w:eastAsia="sv-SE"/>
        </w:rPr>
        <w:t>Ecoclime Group AB</w:t>
      </w:r>
    </w:p>
    <w:p w14:paraId="5A32AF84" w14:textId="0D096C59" w:rsidR="004837A1" w:rsidRPr="00AE05DA" w:rsidRDefault="004837A1" w:rsidP="004837A1">
      <w:pPr>
        <w:autoSpaceDE w:val="0"/>
        <w:autoSpaceDN w:val="0"/>
        <w:adjustRightInd w:val="0"/>
        <w:spacing w:after="0" w:line="240" w:lineRule="auto"/>
        <w:jc w:val="center"/>
        <w:rPr>
          <w:rFonts w:eastAsia="Calibri"/>
          <w:b/>
          <w:sz w:val="22"/>
          <w:szCs w:val="22"/>
          <w:lang w:eastAsia="sv-SE"/>
        </w:rPr>
      </w:pPr>
    </w:p>
    <w:p w14:paraId="1391091C" w14:textId="07491BA5" w:rsidR="00D94AB2" w:rsidRPr="00AE05DA" w:rsidRDefault="00D94AB2" w:rsidP="00065AE5">
      <w:pPr>
        <w:spacing w:after="0" w:line="240" w:lineRule="auto"/>
        <w:jc w:val="both"/>
        <w:rPr>
          <w:rFonts w:eastAsia="Calibri"/>
          <w:b/>
          <w:sz w:val="22"/>
          <w:szCs w:val="22"/>
          <w:lang w:eastAsia="sv-SE"/>
        </w:rPr>
      </w:pPr>
      <w:r w:rsidRPr="00AE05DA">
        <w:rPr>
          <w:rFonts w:eastAsia="Calibri"/>
          <w:b/>
          <w:sz w:val="22"/>
          <w:szCs w:val="22"/>
          <w:lang w:eastAsia="sv-SE"/>
        </w:rPr>
        <w:t>Aktieägarna i</w:t>
      </w:r>
      <w:r w:rsidR="00DB3935" w:rsidRPr="00AE05DA">
        <w:rPr>
          <w:rFonts w:eastAsia="Calibri"/>
          <w:b/>
          <w:sz w:val="22"/>
          <w:szCs w:val="22"/>
          <w:lang w:eastAsia="sv-SE"/>
        </w:rPr>
        <w:t xml:space="preserve"> </w:t>
      </w:r>
      <w:r w:rsidR="004837A1" w:rsidRPr="00AE05DA">
        <w:rPr>
          <w:rFonts w:eastAsia="Calibri"/>
          <w:b/>
          <w:sz w:val="22"/>
          <w:szCs w:val="22"/>
          <w:lang w:eastAsia="sv-SE"/>
        </w:rPr>
        <w:t>Ecoclime Group AB</w:t>
      </w:r>
      <w:r w:rsidRPr="00AE05DA">
        <w:rPr>
          <w:rFonts w:eastAsia="Calibri"/>
          <w:b/>
          <w:sz w:val="22"/>
          <w:szCs w:val="22"/>
          <w:lang w:eastAsia="sv-SE"/>
        </w:rPr>
        <w:t xml:space="preserve">, org.nr </w:t>
      </w:r>
      <w:proofErr w:type="gramStart"/>
      <w:r w:rsidR="004837A1" w:rsidRPr="00AE05DA">
        <w:rPr>
          <w:rFonts w:eastAsia="Calibri"/>
          <w:b/>
          <w:sz w:val="22"/>
          <w:szCs w:val="22"/>
          <w:lang w:eastAsia="sv-SE"/>
        </w:rPr>
        <w:t>556902-1800</w:t>
      </w:r>
      <w:proofErr w:type="gramEnd"/>
      <w:r w:rsidR="004837A1" w:rsidRPr="00AE05DA">
        <w:rPr>
          <w:rFonts w:eastAsia="Calibri"/>
          <w:b/>
          <w:sz w:val="22"/>
          <w:szCs w:val="22"/>
          <w:lang w:eastAsia="sv-SE"/>
        </w:rPr>
        <w:t xml:space="preserve"> </w:t>
      </w:r>
      <w:r w:rsidR="00CE00B4" w:rsidRPr="00AE05DA">
        <w:rPr>
          <w:rFonts w:eastAsia="Calibri"/>
          <w:b/>
          <w:sz w:val="22"/>
          <w:szCs w:val="22"/>
          <w:lang w:eastAsia="sv-SE"/>
        </w:rPr>
        <w:t>(”Bolaget”)</w:t>
      </w:r>
      <w:r w:rsidR="00864FB1" w:rsidRPr="00AE05DA">
        <w:rPr>
          <w:rFonts w:eastAsia="Calibri"/>
          <w:b/>
          <w:sz w:val="22"/>
          <w:szCs w:val="22"/>
          <w:lang w:eastAsia="sv-SE"/>
        </w:rPr>
        <w:t xml:space="preserve"> </w:t>
      </w:r>
      <w:r w:rsidRPr="00AE05DA">
        <w:rPr>
          <w:rFonts w:eastAsia="Calibri"/>
          <w:b/>
          <w:sz w:val="22"/>
          <w:szCs w:val="22"/>
          <w:lang w:eastAsia="sv-SE"/>
        </w:rPr>
        <w:t xml:space="preserve">kallas härmed till årsstämma den </w:t>
      </w:r>
      <w:r w:rsidR="00BB54B9" w:rsidRPr="00AE05DA">
        <w:rPr>
          <w:rFonts w:eastAsia="Calibri"/>
          <w:b/>
          <w:sz w:val="22"/>
          <w:szCs w:val="22"/>
          <w:lang w:eastAsia="sv-SE"/>
        </w:rPr>
        <w:t>4</w:t>
      </w:r>
      <w:r w:rsidR="00E25861" w:rsidRPr="00AE05DA">
        <w:rPr>
          <w:rFonts w:eastAsia="Calibri"/>
          <w:b/>
          <w:sz w:val="22"/>
          <w:szCs w:val="22"/>
          <w:lang w:eastAsia="sv-SE"/>
        </w:rPr>
        <w:t xml:space="preserve"> maj</w:t>
      </w:r>
      <w:r w:rsidRPr="00AE05DA">
        <w:rPr>
          <w:rFonts w:eastAsia="Calibri"/>
          <w:b/>
          <w:sz w:val="22"/>
          <w:szCs w:val="22"/>
          <w:lang w:eastAsia="sv-SE"/>
        </w:rPr>
        <w:t xml:space="preserve"> </w:t>
      </w:r>
      <w:r w:rsidR="000A23A7" w:rsidRPr="00AE05DA">
        <w:rPr>
          <w:rFonts w:eastAsia="Calibri"/>
          <w:b/>
          <w:sz w:val="22"/>
          <w:szCs w:val="22"/>
          <w:lang w:eastAsia="sv-SE"/>
        </w:rPr>
        <w:t>202</w:t>
      </w:r>
      <w:r w:rsidR="00BB54B9" w:rsidRPr="00AE05DA">
        <w:rPr>
          <w:rFonts w:eastAsia="Calibri"/>
          <w:b/>
          <w:sz w:val="22"/>
          <w:szCs w:val="22"/>
          <w:lang w:eastAsia="sv-SE"/>
        </w:rPr>
        <w:t>3</w:t>
      </w:r>
      <w:r w:rsidR="000A23A7" w:rsidRPr="00AE05DA">
        <w:rPr>
          <w:rFonts w:eastAsia="Calibri"/>
          <w:b/>
          <w:sz w:val="22"/>
          <w:szCs w:val="22"/>
          <w:lang w:eastAsia="sv-SE"/>
        </w:rPr>
        <w:t xml:space="preserve"> </w:t>
      </w:r>
      <w:r w:rsidR="00F56610" w:rsidRPr="00AE05DA">
        <w:rPr>
          <w:rFonts w:eastAsia="Calibri"/>
          <w:b/>
          <w:sz w:val="22"/>
          <w:szCs w:val="22"/>
          <w:lang w:eastAsia="sv-SE"/>
        </w:rPr>
        <w:t>kl. 1</w:t>
      </w:r>
      <w:r w:rsidR="006C09C4">
        <w:rPr>
          <w:rFonts w:eastAsia="Calibri"/>
          <w:b/>
          <w:sz w:val="22"/>
          <w:szCs w:val="22"/>
          <w:lang w:eastAsia="sv-SE"/>
        </w:rPr>
        <w:t>2</w:t>
      </w:r>
      <w:r w:rsidR="00F56610" w:rsidRPr="00AE05DA">
        <w:rPr>
          <w:rFonts w:eastAsia="Calibri"/>
          <w:b/>
          <w:sz w:val="22"/>
          <w:szCs w:val="22"/>
          <w:lang w:eastAsia="sv-SE"/>
        </w:rPr>
        <w:t xml:space="preserve">:00 i </w:t>
      </w:r>
      <w:r w:rsidR="00F92E88" w:rsidRPr="00AE05DA">
        <w:rPr>
          <w:rFonts w:eastAsia="Calibri"/>
          <w:b/>
          <w:sz w:val="22"/>
          <w:szCs w:val="22"/>
          <w:lang w:eastAsia="sv-SE"/>
        </w:rPr>
        <w:t xml:space="preserve">Bolagets </w:t>
      </w:r>
      <w:r w:rsidR="00F56610" w:rsidRPr="00AE05DA">
        <w:rPr>
          <w:rFonts w:eastAsia="Calibri"/>
          <w:b/>
          <w:sz w:val="22"/>
          <w:szCs w:val="22"/>
          <w:lang w:eastAsia="sv-SE"/>
        </w:rPr>
        <w:t>lokaler</w:t>
      </w:r>
      <w:r w:rsidR="000A23A7" w:rsidRPr="00AE05DA">
        <w:rPr>
          <w:rFonts w:eastAsia="Calibri"/>
          <w:b/>
          <w:sz w:val="22"/>
          <w:szCs w:val="22"/>
          <w:lang w:eastAsia="sv-SE"/>
        </w:rPr>
        <w:t xml:space="preserve"> </w:t>
      </w:r>
      <w:r w:rsidR="00F92E88" w:rsidRPr="00AE05DA">
        <w:rPr>
          <w:rFonts w:eastAsia="Calibri"/>
          <w:b/>
          <w:sz w:val="22"/>
          <w:szCs w:val="22"/>
          <w:lang w:eastAsia="sv-SE"/>
        </w:rPr>
        <w:t xml:space="preserve">på </w:t>
      </w:r>
      <w:r w:rsidR="00F56610" w:rsidRPr="00AE05DA">
        <w:rPr>
          <w:rFonts w:eastAsia="Calibri"/>
          <w:b/>
          <w:sz w:val="22"/>
          <w:szCs w:val="22"/>
          <w:lang w:eastAsia="sv-SE"/>
        </w:rPr>
        <w:t>Videvägen 69 i Vilhelmina</w:t>
      </w:r>
      <w:r w:rsidRPr="00AE05DA">
        <w:rPr>
          <w:rFonts w:eastAsia="Calibri"/>
          <w:b/>
          <w:sz w:val="22"/>
          <w:szCs w:val="22"/>
          <w:lang w:eastAsia="sv-SE"/>
        </w:rPr>
        <w:t>.</w:t>
      </w:r>
    </w:p>
    <w:p w14:paraId="7503E435" w14:textId="77777777" w:rsidR="00065AE5" w:rsidRPr="00AE05DA" w:rsidRDefault="00065AE5" w:rsidP="00065AE5">
      <w:pPr>
        <w:autoSpaceDE w:val="0"/>
        <w:autoSpaceDN w:val="0"/>
        <w:adjustRightInd w:val="0"/>
        <w:spacing w:after="0" w:line="240" w:lineRule="auto"/>
        <w:jc w:val="both"/>
        <w:rPr>
          <w:rFonts w:eastAsia="Calibri"/>
          <w:b/>
          <w:bCs/>
          <w:sz w:val="22"/>
          <w:szCs w:val="22"/>
          <w:lang w:eastAsia="sv-SE"/>
        </w:rPr>
      </w:pPr>
    </w:p>
    <w:p w14:paraId="1A644D20" w14:textId="1421BF09" w:rsidR="00D94AB2" w:rsidRPr="00AE05DA" w:rsidRDefault="00F56610" w:rsidP="00065AE5">
      <w:pPr>
        <w:autoSpaceDE w:val="0"/>
        <w:autoSpaceDN w:val="0"/>
        <w:adjustRightInd w:val="0"/>
        <w:spacing w:after="0" w:line="240" w:lineRule="auto"/>
        <w:jc w:val="both"/>
        <w:rPr>
          <w:rFonts w:eastAsia="Calibri"/>
          <w:b/>
          <w:bCs/>
          <w:sz w:val="22"/>
          <w:szCs w:val="22"/>
          <w:lang w:eastAsia="sv-SE"/>
        </w:rPr>
      </w:pPr>
      <w:r w:rsidRPr="00AE05DA">
        <w:rPr>
          <w:rFonts w:eastAsia="Calibri"/>
          <w:b/>
          <w:bCs/>
          <w:sz w:val="22"/>
          <w:szCs w:val="22"/>
          <w:lang w:eastAsia="sv-SE"/>
        </w:rPr>
        <w:t>Rätt att delta på stämman</w:t>
      </w:r>
    </w:p>
    <w:p w14:paraId="3E0CED45" w14:textId="47294C13" w:rsidR="00CE00B4" w:rsidRPr="00AE05DA" w:rsidRDefault="00CE00B4" w:rsidP="00065AE5">
      <w:pPr>
        <w:spacing w:after="0" w:line="240" w:lineRule="auto"/>
        <w:jc w:val="both"/>
        <w:outlineLvl w:val="0"/>
        <w:rPr>
          <w:sz w:val="22"/>
          <w:szCs w:val="22"/>
        </w:rPr>
      </w:pPr>
      <w:r w:rsidRPr="00AE05DA">
        <w:rPr>
          <w:sz w:val="22"/>
          <w:szCs w:val="22"/>
        </w:rPr>
        <w:t>Aktieägare som önskar</w:t>
      </w:r>
      <w:r w:rsidR="00DD7B55" w:rsidRPr="00AE05DA">
        <w:rPr>
          <w:sz w:val="22"/>
          <w:szCs w:val="22"/>
        </w:rPr>
        <w:t xml:space="preserve"> </w:t>
      </w:r>
      <w:r w:rsidRPr="00AE05DA">
        <w:rPr>
          <w:sz w:val="22"/>
          <w:szCs w:val="22"/>
        </w:rPr>
        <w:t>delta vid årsstämman ska:</w:t>
      </w:r>
    </w:p>
    <w:p w14:paraId="10F74929" w14:textId="3E2ADDED" w:rsidR="00CE00B4" w:rsidRPr="00AE05DA" w:rsidRDefault="00CE00B4" w:rsidP="00065AE5">
      <w:pPr>
        <w:numPr>
          <w:ilvl w:val="0"/>
          <w:numId w:val="10"/>
        </w:numPr>
        <w:spacing w:after="0" w:line="240" w:lineRule="auto"/>
        <w:jc w:val="both"/>
        <w:outlineLvl w:val="0"/>
        <w:rPr>
          <w:sz w:val="22"/>
          <w:szCs w:val="22"/>
        </w:rPr>
      </w:pPr>
      <w:r w:rsidRPr="00AE05DA">
        <w:rPr>
          <w:sz w:val="22"/>
          <w:szCs w:val="22"/>
        </w:rPr>
        <w:t xml:space="preserve">dels vara införd som ägare i den av </w:t>
      </w:r>
      <w:proofErr w:type="spellStart"/>
      <w:r w:rsidRPr="00AE05DA">
        <w:rPr>
          <w:sz w:val="22"/>
          <w:szCs w:val="22"/>
        </w:rPr>
        <w:t>Euroclear</w:t>
      </w:r>
      <w:proofErr w:type="spellEnd"/>
      <w:r w:rsidRPr="00AE05DA">
        <w:rPr>
          <w:sz w:val="22"/>
          <w:szCs w:val="22"/>
        </w:rPr>
        <w:t xml:space="preserve"> Sweden AB förda aktieboken den </w:t>
      </w:r>
      <w:r w:rsidR="00E25861" w:rsidRPr="00AE05DA">
        <w:rPr>
          <w:sz w:val="22"/>
          <w:szCs w:val="22"/>
        </w:rPr>
        <w:t>2</w:t>
      </w:r>
      <w:r w:rsidR="00460CFC" w:rsidRPr="00AE05DA">
        <w:rPr>
          <w:sz w:val="22"/>
          <w:szCs w:val="22"/>
        </w:rPr>
        <w:t>5</w:t>
      </w:r>
      <w:r w:rsidR="00E25861" w:rsidRPr="00AE05DA">
        <w:rPr>
          <w:sz w:val="22"/>
          <w:szCs w:val="22"/>
        </w:rPr>
        <w:t xml:space="preserve"> april </w:t>
      </w:r>
      <w:r w:rsidR="00F92E88" w:rsidRPr="00AE05DA">
        <w:rPr>
          <w:sz w:val="22"/>
          <w:szCs w:val="22"/>
        </w:rPr>
        <w:t>202</w:t>
      </w:r>
      <w:r w:rsidR="00460CFC" w:rsidRPr="00AE05DA">
        <w:rPr>
          <w:sz w:val="22"/>
          <w:szCs w:val="22"/>
        </w:rPr>
        <w:t>3</w:t>
      </w:r>
      <w:r w:rsidRPr="00AE05DA">
        <w:rPr>
          <w:sz w:val="22"/>
          <w:szCs w:val="22"/>
        </w:rPr>
        <w:t>,</w:t>
      </w:r>
    </w:p>
    <w:p w14:paraId="144659FA" w14:textId="02A377C0" w:rsidR="00243621" w:rsidRPr="00AE05DA" w:rsidRDefault="00CE00B4" w:rsidP="007550EA">
      <w:pPr>
        <w:numPr>
          <w:ilvl w:val="0"/>
          <w:numId w:val="10"/>
        </w:numPr>
        <w:spacing w:after="0" w:line="240" w:lineRule="auto"/>
        <w:jc w:val="both"/>
        <w:textAlignment w:val="baseline"/>
        <w:outlineLvl w:val="0"/>
        <w:rPr>
          <w:rFonts w:ascii="Segoe UI" w:hAnsi="Segoe UI" w:cs="Segoe UI"/>
          <w:sz w:val="18"/>
          <w:szCs w:val="18"/>
        </w:rPr>
      </w:pPr>
      <w:r w:rsidRPr="00AE05DA">
        <w:rPr>
          <w:sz w:val="22"/>
          <w:szCs w:val="22"/>
        </w:rPr>
        <w:t xml:space="preserve">dels </w:t>
      </w:r>
      <w:r w:rsidR="00C33AC6" w:rsidRPr="00AE05DA">
        <w:rPr>
          <w:sz w:val="22"/>
          <w:szCs w:val="22"/>
        </w:rPr>
        <w:t xml:space="preserve">senast den </w:t>
      </w:r>
      <w:r w:rsidR="008E1F21">
        <w:rPr>
          <w:sz w:val="22"/>
          <w:szCs w:val="22"/>
        </w:rPr>
        <w:t>27</w:t>
      </w:r>
      <w:r w:rsidR="008E1F21" w:rsidRPr="00AE05DA">
        <w:rPr>
          <w:sz w:val="22"/>
          <w:szCs w:val="22"/>
        </w:rPr>
        <w:t xml:space="preserve"> </w:t>
      </w:r>
      <w:r w:rsidR="00C33AC6" w:rsidRPr="00AE05DA">
        <w:rPr>
          <w:sz w:val="22"/>
          <w:szCs w:val="22"/>
        </w:rPr>
        <w:t>april 202</w:t>
      </w:r>
      <w:r w:rsidR="0056222F" w:rsidRPr="00AE05DA">
        <w:rPr>
          <w:sz w:val="22"/>
          <w:szCs w:val="22"/>
        </w:rPr>
        <w:t>3</w:t>
      </w:r>
      <w:r w:rsidR="00C33AC6" w:rsidRPr="00AE05DA">
        <w:rPr>
          <w:sz w:val="22"/>
          <w:szCs w:val="22"/>
        </w:rPr>
        <w:t xml:space="preserve"> </w:t>
      </w:r>
      <w:r w:rsidRPr="00AE05DA">
        <w:rPr>
          <w:sz w:val="22"/>
          <w:szCs w:val="22"/>
        </w:rPr>
        <w:t xml:space="preserve">anmäla sitt deltagande till Bolaget </w:t>
      </w:r>
      <w:r w:rsidR="00F56610" w:rsidRPr="00AE05DA">
        <w:rPr>
          <w:sz w:val="22"/>
          <w:szCs w:val="22"/>
        </w:rPr>
        <w:t xml:space="preserve">under adress Norra Obbolavägen 139, 904 22 Umeå, per telefon 090-77 19 00, eller per e-mail till </w:t>
      </w:r>
      <w:hyperlink r:id="rId11" w:history="1">
        <w:r w:rsidR="00A672BA" w:rsidRPr="00AE05DA">
          <w:rPr>
            <w:rStyle w:val="Hyperlnk"/>
            <w:color w:val="auto"/>
            <w:sz w:val="22"/>
            <w:szCs w:val="22"/>
          </w:rPr>
          <w:t>bolagsstamma@ecoclime.se</w:t>
        </w:r>
      </w:hyperlink>
      <w:r w:rsidR="00243621" w:rsidRPr="00AE05DA">
        <w:rPr>
          <w:sz w:val="22"/>
          <w:szCs w:val="22"/>
        </w:rPr>
        <w:t xml:space="preserve">. </w:t>
      </w:r>
      <w:r w:rsidR="00243621" w:rsidRPr="00AE05DA">
        <w:rPr>
          <w:rStyle w:val="normaltextrun"/>
          <w:sz w:val="22"/>
          <w:szCs w:val="22"/>
        </w:rPr>
        <w:t>Vid anmälan skall uppges namn, personnummer/organisationsnummer, adress</w:t>
      </w:r>
      <w:r w:rsidR="00761492" w:rsidRPr="00AE05DA">
        <w:rPr>
          <w:rStyle w:val="normaltextrun"/>
          <w:sz w:val="22"/>
          <w:szCs w:val="22"/>
        </w:rPr>
        <w:t xml:space="preserve"> och telefonnummer</w:t>
      </w:r>
      <w:r w:rsidR="00243621" w:rsidRPr="00AE05DA">
        <w:rPr>
          <w:rStyle w:val="normaltextrun"/>
          <w:sz w:val="22"/>
          <w:szCs w:val="22"/>
        </w:rPr>
        <w:t xml:space="preserve"> </w:t>
      </w:r>
      <w:r w:rsidR="00761492" w:rsidRPr="00AE05DA">
        <w:rPr>
          <w:rStyle w:val="normaltextrun"/>
          <w:sz w:val="22"/>
          <w:szCs w:val="22"/>
        </w:rPr>
        <w:t xml:space="preserve">samt </w:t>
      </w:r>
      <w:r w:rsidR="00243621" w:rsidRPr="00AE05DA">
        <w:rPr>
          <w:rStyle w:val="normaltextrun"/>
          <w:sz w:val="22"/>
          <w:szCs w:val="22"/>
        </w:rPr>
        <w:t>aktieinnehav.</w:t>
      </w:r>
      <w:r w:rsidR="00243621" w:rsidRPr="00AE05DA">
        <w:rPr>
          <w:rStyle w:val="eop"/>
          <w:sz w:val="22"/>
          <w:szCs w:val="22"/>
        </w:rPr>
        <w:t> </w:t>
      </w:r>
    </w:p>
    <w:p w14:paraId="69F67B2C" w14:textId="77777777" w:rsidR="00243621" w:rsidRPr="00AE05DA" w:rsidRDefault="00243621" w:rsidP="00243621">
      <w:pPr>
        <w:pStyle w:val="paragraph"/>
        <w:spacing w:before="0" w:beforeAutospacing="0" w:after="0" w:afterAutospacing="0"/>
        <w:textAlignment w:val="baseline"/>
        <w:rPr>
          <w:rFonts w:ascii="Segoe UI" w:hAnsi="Segoe UI" w:cs="Segoe UI"/>
          <w:sz w:val="18"/>
          <w:szCs w:val="18"/>
        </w:rPr>
      </w:pPr>
      <w:r w:rsidRPr="00AE05DA">
        <w:rPr>
          <w:rStyle w:val="eop"/>
          <w:sz w:val="22"/>
          <w:szCs w:val="22"/>
        </w:rPr>
        <w:t> </w:t>
      </w:r>
    </w:p>
    <w:p w14:paraId="2FE03F65" w14:textId="2C978199" w:rsidR="00243621" w:rsidRPr="00AE05DA" w:rsidRDefault="00243621" w:rsidP="00243621">
      <w:pPr>
        <w:pStyle w:val="paragraph"/>
        <w:spacing w:before="0" w:beforeAutospacing="0" w:after="0" w:afterAutospacing="0"/>
        <w:textAlignment w:val="baseline"/>
        <w:rPr>
          <w:rFonts w:ascii="Segoe UI" w:hAnsi="Segoe UI" w:cs="Segoe UI"/>
          <w:sz w:val="18"/>
          <w:szCs w:val="18"/>
        </w:rPr>
      </w:pPr>
      <w:r w:rsidRPr="00AE05DA">
        <w:rPr>
          <w:rStyle w:val="normaltextrun"/>
          <w:sz w:val="22"/>
          <w:szCs w:val="22"/>
        </w:rPr>
        <w:t xml:space="preserve">Fullmaktsformulär för aktieägare som önskar delta i stämman genom ombud kommer att hållas tillgängligt på </w:t>
      </w:r>
      <w:r w:rsidR="00C73F4E" w:rsidRPr="00AE05DA">
        <w:rPr>
          <w:rStyle w:val="normaltextrun"/>
          <w:sz w:val="22"/>
          <w:szCs w:val="22"/>
        </w:rPr>
        <w:t xml:space="preserve">Bolagets </w:t>
      </w:r>
      <w:r w:rsidRPr="00AE05DA">
        <w:rPr>
          <w:rStyle w:val="normaltextrun"/>
          <w:sz w:val="22"/>
          <w:szCs w:val="22"/>
        </w:rPr>
        <w:t xml:space="preserve">hemsida www.ecoclime.se. Aktieägare som företräds genom ombud skall utfärda dagtecknad fullmakt för ombudet. Om fullmakt utfärdas av juridisk person skall bestyrkt kopia av registreringsbevis eller motsvarande för den juridiska personen bifogas. Fullmakt och registreringsbevis bör i god tid före stämman insändas per brev till </w:t>
      </w:r>
      <w:r w:rsidR="00C73F4E" w:rsidRPr="00AE05DA">
        <w:rPr>
          <w:rStyle w:val="normaltextrun"/>
          <w:sz w:val="22"/>
          <w:szCs w:val="22"/>
        </w:rPr>
        <w:t xml:space="preserve">Bolaget </w:t>
      </w:r>
      <w:r w:rsidRPr="00AE05DA">
        <w:rPr>
          <w:rStyle w:val="normaltextrun"/>
          <w:sz w:val="22"/>
          <w:szCs w:val="22"/>
        </w:rPr>
        <w:t>på ovan angivna adress. Fullmakten får inte vara äldre än fem år.</w:t>
      </w:r>
      <w:r w:rsidRPr="00AE05DA">
        <w:rPr>
          <w:rStyle w:val="eop"/>
          <w:sz w:val="22"/>
          <w:szCs w:val="22"/>
        </w:rPr>
        <w:t> </w:t>
      </w:r>
    </w:p>
    <w:p w14:paraId="71F91FA7" w14:textId="77777777" w:rsidR="00CE00B4" w:rsidRPr="00AE05DA" w:rsidRDefault="00CE00B4" w:rsidP="00065AE5">
      <w:pPr>
        <w:spacing w:after="0" w:line="240" w:lineRule="auto"/>
        <w:jc w:val="both"/>
        <w:outlineLvl w:val="0"/>
        <w:rPr>
          <w:sz w:val="22"/>
          <w:szCs w:val="22"/>
        </w:rPr>
      </w:pPr>
    </w:p>
    <w:p w14:paraId="2611252D" w14:textId="50EE8A0C" w:rsidR="00CE00B4" w:rsidRPr="00AE05DA" w:rsidRDefault="00CE00B4" w:rsidP="00065AE5">
      <w:pPr>
        <w:spacing w:after="0" w:line="240" w:lineRule="auto"/>
        <w:jc w:val="both"/>
        <w:outlineLvl w:val="0"/>
        <w:rPr>
          <w:b/>
          <w:bCs/>
          <w:sz w:val="22"/>
          <w:szCs w:val="22"/>
        </w:rPr>
      </w:pPr>
      <w:r w:rsidRPr="00AE05DA">
        <w:rPr>
          <w:b/>
          <w:bCs/>
          <w:sz w:val="22"/>
          <w:szCs w:val="22"/>
        </w:rPr>
        <w:t>Förvaltarregistrerade aktier</w:t>
      </w:r>
    </w:p>
    <w:p w14:paraId="17004C6E" w14:textId="42490264" w:rsidR="00CE00B4" w:rsidRPr="00AE05DA" w:rsidRDefault="00CE00B4" w:rsidP="00761492">
      <w:pPr>
        <w:spacing w:after="0" w:line="240" w:lineRule="auto"/>
        <w:jc w:val="both"/>
        <w:rPr>
          <w:sz w:val="22"/>
          <w:szCs w:val="22"/>
        </w:rPr>
      </w:pPr>
      <w:r w:rsidRPr="00AE05DA">
        <w:rPr>
          <w:sz w:val="22"/>
          <w:szCs w:val="22"/>
        </w:rPr>
        <w:t xml:space="preserve">Aktieägare som valt att förvaltarregistrera sina aktier måste för att få delta i bolagsstämman tillfälligt omregistrera sina aktier i eget namn hos </w:t>
      </w:r>
      <w:proofErr w:type="spellStart"/>
      <w:r w:rsidRPr="00AE05DA">
        <w:rPr>
          <w:sz w:val="22"/>
          <w:szCs w:val="22"/>
        </w:rPr>
        <w:t>Euroclear</w:t>
      </w:r>
      <w:proofErr w:type="spellEnd"/>
      <w:r w:rsidRPr="00AE05DA">
        <w:rPr>
          <w:sz w:val="22"/>
          <w:szCs w:val="22"/>
        </w:rPr>
        <w:t xml:space="preserve"> Sweden AB i så god tid att omregistreringen är utförd senast den </w:t>
      </w:r>
      <w:r w:rsidR="00E25861" w:rsidRPr="00AE05DA">
        <w:rPr>
          <w:sz w:val="22"/>
          <w:szCs w:val="22"/>
        </w:rPr>
        <w:t>2</w:t>
      </w:r>
      <w:r w:rsidR="0056222F" w:rsidRPr="00AE05DA">
        <w:rPr>
          <w:sz w:val="22"/>
          <w:szCs w:val="22"/>
        </w:rPr>
        <w:t>5</w:t>
      </w:r>
      <w:r w:rsidR="00E25861" w:rsidRPr="00AE05DA">
        <w:rPr>
          <w:sz w:val="22"/>
          <w:szCs w:val="22"/>
        </w:rPr>
        <w:t xml:space="preserve"> april</w:t>
      </w:r>
      <w:r w:rsidRPr="00AE05DA">
        <w:rPr>
          <w:sz w:val="22"/>
          <w:szCs w:val="22"/>
        </w:rPr>
        <w:t xml:space="preserve"> </w:t>
      </w:r>
      <w:r w:rsidR="000A23A7" w:rsidRPr="00AE05DA">
        <w:rPr>
          <w:sz w:val="22"/>
          <w:szCs w:val="22"/>
        </w:rPr>
        <w:t>202</w:t>
      </w:r>
      <w:r w:rsidR="0056222F" w:rsidRPr="00AE05DA">
        <w:rPr>
          <w:sz w:val="22"/>
          <w:szCs w:val="22"/>
        </w:rPr>
        <w:t>3</w:t>
      </w:r>
      <w:r w:rsidRPr="00AE05DA">
        <w:rPr>
          <w:sz w:val="22"/>
          <w:szCs w:val="22"/>
        </w:rPr>
        <w:t xml:space="preserve">. För att detta ska kunna ske måste begäran om sådan omregistrering göras till förvaltaren i god tid före nämnda dag. </w:t>
      </w:r>
      <w:r w:rsidR="00761492" w:rsidRPr="00AE05DA">
        <w:rPr>
          <w:sz w:val="22"/>
          <w:szCs w:val="22"/>
        </w:rPr>
        <w:t xml:space="preserve">Rösträttsregistrering som av aktieägare har begärts i sådan tid att registreringen har gjorts av förvaltaren senast den </w:t>
      </w:r>
      <w:r w:rsidR="008E1F21" w:rsidRPr="00AE05DA">
        <w:rPr>
          <w:sz w:val="22"/>
          <w:szCs w:val="22"/>
        </w:rPr>
        <w:t>2</w:t>
      </w:r>
      <w:r w:rsidR="008E1F21">
        <w:rPr>
          <w:sz w:val="22"/>
          <w:szCs w:val="22"/>
        </w:rPr>
        <w:t>7</w:t>
      </w:r>
      <w:r w:rsidR="008E1F21" w:rsidRPr="00AE05DA">
        <w:rPr>
          <w:sz w:val="22"/>
          <w:szCs w:val="22"/>
        </w:rPr>
        <w:t xml:space="preserve"> </w:t>
      </w:r>
      <w:r w:rsidR="00761492" w:rsidRPr="00AE05DA">
        <w:rPr>
          <w:sz w:val="22"/>
          <w:szCs w:val="22"/>
        </w:rPr>
        <w:t>april 202</w:t>
      </w:r>
      <w:r w:rsidR="00A7217D" w:rsidRPr="00AE05DA">
        <w:rPr>
          <w:sz w:val="22"/>
          <w:szCs w:val="22"/>
        </w:rPr>
        <w:t>3</w:t>
      </w:r>
      <w:r w:rsidR="00761492" w:rsidRPr="00AE05DA">
        <w:rPr>
          <w:sz w:val="22"/>
          <w:szCs w:val="22"/>
        </w:rPr>
        <w:t xml:space="preserve"> kommer dock att beaktas vid</w:t>
      </w:r>
      <w:r w:rsidR="000A23A7" w:rsidRPr="00AE05DA">
        <w:rPr>
          <w:sz w:val="22"/>
          <w:szCs w:val="22"/>
        </w:rPr>
        <w:t xml:space="preserve"> </w:t>
      </w:r>
      <w:r w:rsidR="00761492" w:rsidRPr="00AE05DA">
        <w:rPr>
          <w:sz w:val="22"/>
          <w:szCs w:val="22"/>
        </w:rPr>
        <w:t>framställningen av aktieboken.</w:t>
      </w:r>
    </w:p>
    <w:p w14:paraId="0CDD0D5B" w14:textId="653F9D84" w:rsidR="00CE00B4" w:rsidRPr="00AE05DA" w:rsidRDefault="00CE00B4" w:rsidP="00065AE5">
      <w:pPr>
        <w:widowControl w:val="0"/>
        <w:spacing w:after="0" w:line="240" w:lineRule="auto"/>
        <w:jc w:val="both"/>
        <w:rPr>
          <w:sz w:val="22"/>
          <w:szCs w:val="22"/>
        </w:rPr>
      </w:pPr>
    </w:p>
    <w:p w14:paraId="7F8FF9EC" w14:textId="77777777" w:rsidR="00D94AB2" w:rsidRPr="00AE05DA" w:rsidRDefault="00D94AB2" w:rsidP="00065AE5">
      <w:pPr>
        <w:autoSpaceDE w:val="0"/>
        <w:autoSpaceDN w:val="0"/>
        <w:adjustRightInd w:val="0"/>
        <w:spacing w:after="0" w:line="240" w:lineRule="auto"/>
        <w:jc w:val="both"/>
        <w:rPr>
          <w:rFonts w:eastAsia="Calibri"/>
          <w:b/>
          <w:bCs/>
          <w:sz w:val="22"/>
          <w:szCs w:val="22"/>
          <w:lang w:eastAsia="sv-SE"/>
        </w:rPr>
      </w:pPr>
      <w:r w:rsidRPr="00AE05DA">
        <w:rPr>
          <w:rFonts w:eastAsia="Calibri"/>
          <w:b/>
          <w:bCs/>
          <w:sz w:val="22"/>
          <w:szCs w:val="22"/>
          <w:lang w:eastAsia="sv-SE"/>
        </w:rPr>
        <w:t>Förslag till dagordning</w:t>
      </w:r>
    </w:p>
    <w:p w14:paraId="5173C094" w14:textId="491277D1" w:rsidR="00D94AB2" w:rsidRPr="00AE05DA" w:rsidRDefault="00D94AB2" w:rsidP="00DB3935">
      <w:pPr>
        <w:pStyle w:val="Liststycke"/>
        <w:numPr>
          <w:ilvl w:val="0"/>
          <w:numId w:val="1"/>
        </w:numPr>
        <w:spacing w:line="276" w:lineRule="auto"/>
        <w:ind w:left="357" w:hanging="357"/>
        <w:jc w:val="both"/>
        <w:rPr>
          <w:rFonts w:ascii="Times New Roman" w:hAnsi="Times New Roman" w:cs="Times New Roman"/>
          <w:sz w:val="22"/>
          <w:szCs w:val="22"/>
        </w:rPr>
      </w:pPr>
      <w:r w:rsidRPr="00AE05DA">
        <w:rPr>
          <w:rFonts w:ascii="Times New Roman" w:hAnsi="Times New Roman" w:cs="Times New Roman"/>
          <w:sz w:val="22"/>
          <w:szCs w:val="22"/>
        </w:rPr>
        <w:t>Stämmans öppnande</w:t>
      </w:r>
    </w:p>
    <w:p w14:paraId="60AFD2B1" w14:textId="63582F11" w:rsidR="00D94AB2" w:rsidRPr="00AE05DA" w:rsidRDefault="00D94AB2" w:rsidP="00DB3935">
      <w:pPr>
        <w:pStyle w:val="Liststycke"/>
        <w:numPr>
          <w:ilvl w:val="0"/>
          <w:numId w:val="1"/>
        </w:numPr>
        <w:spacing w:line="276" w:lineRule="auto"/>
        <w:ind w:left="357" w:hanging="357"/>
        <w:jc w:val="both"/>
        <w:rPr>
          <w:rFonts w:ascii="Times New Roman" w:hAnsi="Times New Roman" w:cs="Times New Roman"/>
          <w:sz w:val="22"/>
          <w:szCs w:val="22"/>
        </w:rPr>
      </w:pPr>
      <w:r w:rsidRPr="00AE05DA">
        <w:rPr>
          <w:rFonts w:ascii="Times New Roman" w:hAnsi="Times New Roman" w:cs="Times New Roman"/>
          <w:sz w:val="22"/>
          <w:szCs w:val="22"/>
        </w:rPr>
        <w:t>Val av ordförande vid stämman</w:t>
      </w:r>
    </w:p>
    <w:p w14:paraId="5432C3D7" w14:textId="7A6BE44E" w:rsidR="00D94AB2" w:rsidRPr="00AE05DA" w:rsidRDefault="00D94AB2" w:rsidP="00DB3935">
      <w:pPr>
        <w:pStyle w:val="Liststycke"/>
        <w:numPr>
          <w:ilvl w:val="0"/>
          <w:numId w:val="1"/>
        </w:numPr>
        <w:spacing w:line="276" w:lineRule="auto"/>
        <w:ind w:left="357" w:hanging="357"/>
        <w:jc w:val="both"/>
        <w:rPr>
          <w:rFonts w:ascii="Times New Roman" w:hAnsi="Times New Roman" w:cs="Times New Roman"/>
          <w:sz w:val="22"/>
          <w:szCs w:val="22"/>
        </w:rPr>
      </w:pPr>
      <w:r w:rsidRPr="00AE05DA">
        <w:rPr>
          <w:rFonts w:ascii="Times New Roman" w:hAnsi="Times New Roman" w:cs="Times New Roman"/>
          <w:sz w:val="22"/>
          <w:szCs w:val="22"/>
        </w:rPr>
        <w:t>Upprättande och godkännande av röstlängd</w:t>
      </w:r>
    </w:p>
    <w:p w14:paraId="10B5E862" w14:textId="4645FF10" w:rsidR="00186944" w:rsidRPr="00AE05DA" w:rsidRDefault="00186944" w:rsidP="00186944">
      <w:pPr>
        <w:pStyle w:val="Liststycke"/>
        <w:numPr>
          <w:ilvl w:val="0"/>
          <w:numId w:val="1"/>
        </w:numPr>
        <w:spacing w:line="276" w:lineRule="auto"/>
        <w:ind w:left="357" w:hanging="357"/>
        <w:jc w:val="both"/>
        <w:rPr>
          <w:rFonts w:ascii="Times New Roman" w:hAnsi="Times New Roman" w:cs="Times New Roman"/>
          <w:sz w:val="22"/>
          <w:szCs w:val="22"/>
        </w:rPr>
      </w:pPr>
      <w:r w:rsidRPr="00AE05DA">
        <w:rPr>
          <w:rFonts w:ascii="Times New Roman" w:hAnsi="Times New Roman" w:cs="Times New Roman"/>
          <w:sz w:val="22"/>
          <w:szCs w:val="22"/>
        </w:rPr>
        <w:t>Val av en eller två justeringsmän</w:t>
      </w:r>
    </w:p>
    <w:p w14:paraId="18228BE2" w14:textId="1D343C55" w:rsidR="00186944" w:rsidRPr="00AE05DA" w:rsidRDefault="00186944" w:rsidP="00186944">
      <w:pPr>
        <w:pStyle w:val="Liststycke"/>
        <w:numPr>
          <w:ilvl w:val="0"/>
          <w:numId w:val="1"/>
        </w:numPr>
        <w:spacing w:line="276" w:lineRule="auto"/>
        <w:ind w:left="357" w:hanging="357"/>
        <w:jc w:val="both"/>
        <w:rPr>
          <w:rFonts w:ascii="Times New Roman" w:hAnsi="Times New Roman" w:cs="Times New Roman"/>
          <w:sz w:val="22"/>
          <w:szCs w:val="22"/>
        </w:rPr>
      </w:pPr>
      <w:r w:rsidRPr="00AE05DA">
        <w:rPr>
          <w:rFonts w:ascii="Times New Roman" w:hAnsi="Times New Roman" w:cs="Times New Roman"/>
          <w:sz w:val="22"/>
          <w:szCs w:val="22"/>
        </w:rPr>
        <w:t>Prövning av om stämman blivit behörigen kallad</w:t>
      </w:r>
    </w:p>
    <w:p w14:paraId="3A8FEC64" w14:textId="5242E6C3" w:rsidR="00D94AB2" w:rsidRPr="00AE05DA" w:rsidRDefault="00D94AB2" w:rsidP="00DB3935">
      <w:pPr>
        <w:pStyle w:val="Liststycke"/>
        <w:numPr>
          <w:ilvl w:val="0"/>
          <w:numId w:val="1"/>
        </w:numPr>
        <w:spacing w:line="276" w:lineRule="auto"/>
        <w:ind w:left="357" w:hanging="357"/>
        <w:jc w:val="both"/>
        <w:rPr>
          <w:rFonts w:ascii="Times New Roman" w:hAnsi="Times New Roman" w:cs="Times New Roman"/>
          <w:sz w:val="22"/>
          <w:szCs w:val="22"/>
        </w:rPr>
      </w:pPr>
      <w:r w:rsidRPr="00AE05DA">
        <w:rPr>
          <w:rFonts w:ascii="Times New Roman" w:hAnsi="Times New Roman" w:cs="Times New Roman"/>
          <w:sz w:val="22"/>
          <w:szCs w:val="22"/>
        </w:rPr>
        <w:t>Godkännande av dagordning</w:t>
      </w:r>
    </w:p>
    <w:p w14:paraId="582641A7" w14:textId="52A8BF47" w:rsidR="00D94AB2" w:rsidRPr="00AE05DA" w:rsidRDefault="00D94AB2" w:rsidP="00DB3935">
      <w:pPr>
        <w:pStyle w:val="Liststycke"/>
        <w:numPr>
          <w:ilvl w:val="0"/>
          <w:numId w:val="1"/>
        </w:numPr>
        <w:spacing w:line="276" w:lineRule="auto"/>
        <w:ind w:left="357" w:hanging="357"/>
        <w:jc w:val="both"/>
        <w:rPr>
          <w:rFonts w:ascii="Times New Roman" w:hAnsi="Times New Roman" w:cs="Times New Roman"/>
          <w:sz w:val="22"/>
          <w:szCs w:val="22"/>
        </w:rPr>
      </w:pPr>
      <w:r w:rsidRPr="00AE05DA">
        <w:rPr>
          <w:rFonts w:ascii="Times New Roman" w:hAnsi="Times New Roman" w:cs="Times New Roman"/>
          <w:sz w:val="22"/>
          <w:szCs w:val="22"/>
        </w:rPr>
        <w:t>Föredragning av framlagd årsredovisning och revisionsberättelse samt koncernredovisning och koncernrevisionsberättelse</w:t>
      </w:r>
      <w:r w:rsidR="009C6861" w:rsidRPr="00AE05DA">
        <w:rPr>
          <w:rFonts w:ascii="Times New Roman" w:hAnsi="Times New Roman" w:cs="Times New Roman"/>
          <w:sz w:val="22"/>
          <w:szCs w:val="22"/>
        </w:rPr>
        <w:t xml:space="preserve"> samt revisorsyttrande om huruvida de riktlinjer för ersättning till ledande befattningshavare som gällt sedan föregående årsstämma har följts</w:t>
      </w:r>
    </w:p>
    <w:p w14:paraId="4EB18D3E" w14:textId="77777777" w:rsidR="00D94AB2" w:rsidRPr="00AE05DA" w:rsidRDefault="00D94AB2" w:rsidP="00DB3935">
      <w:pPr>
        <w:pStyle w:val="Liststycke"/>
        <w:numPr>
          <w:ilvl w:val="0"/>
          <w:numId w:val="1"/>
        </w:numPr>
        <w:spacing w:line="276" w:lineRule="auto"/>
        <w:ind w:left="357" w:hanging="357"/>
        <w:jc w:val="both"/>
        <w:rPr>
          <w:rFonts w:ascii="Times New Roman" w:hAnsi="Times New Roman" w:cs="Times New Roman"/>
          <w:sz w:val="22"/>
          <w:szCs w:val="22"/>
        </w:rPr>
      </w:pPr>
      <w:r w:rsidRPr="00AE05DA">
        <w:rPr>
          <w:rFonts w:ascii="Times New Roman" w:hAnsi="Times New Roman" w:cs="Times New Roman"/>
          <w:sz w:val="22"/>
          <w:szCs w:val="22"/>
        </w:rPr>
        <w:t xml:space="preserve">Beslut om: </w:t>
      </w:r>
    </w:p>
    <w:p w14:paraId="0C845ABE" w14:textId="04A63362" w:rsidR="00D94AB2" w:rsidRPr="00A21095" w:rsidRDefault="00D94AB2" w:rsidP="00DB3935">
      <w:pPr>
        <w:pStyle w:val="Liststycke"/>
        <w:numPr>
          <w:ilvl w:val="1"/>
          <w:numId w:val="1"/>
        </w:numPr>
        <w:spacing w:line="276" w:lineRule="auto"/>
        <w:ind w:left="1134" w:hanging="425"/>
        <w:jc w:val="both"/>
        <w:rPr>
          <w:rFonts w:ascii="Times New Roman" w:hAnsi="Times New Roman" w:cs="Times New Roman"/>
          <w:sz w:val="22"/>
          <w:szCs w:val="22"/>
        </w:rPr>
      </w:pPr>
      <w:r w:rsidRPr="00AE05DA">
        <w:rPr>
          <w:rFonts w:ascii="Times New Roman" w:hAnsi="Times New Roman" w:cs="Times New Roman"/>
          <w:sz w:val="22"/>
          <w:szCs w:val="22"/>
        </w:rPr>
        <w:t xml:space="preserve">fastställande av resultaträkning och balansräkning samt koncernresultaträkning och </w:t>
      </w:r>
      <w:r w:rsidRPr="00A21095">
        <w:rPr>
          <w:rFonts w:ascii="Times New Roman" w:hAnsi="Times New Roman" w:cs="Times New Roman"/>
          <w:sz w:val="22"/>
          <w:szCs w:val="22"/>
        </w:rPr>
        <w:t>koncernbalansräkning</w:t>
      </w:r>
    </w:p>
    <w:p w14:paraId="4C99EEFC" w14:textId="6F17F1DA" w:rsidR="00D94AB2" w:rsidRPr="00A21095" w:rsidRDefault="00D94AB2" w:rsidP="00DB3935">
      <w:pPr>
        <w:pStyle w:val="Liststycke"/>
        <w:numPr>
          <w:ilvl w:val="1"/>
          <w:numId w:val="1"/>
        </w:numPr>
        <w:spacing w:line="276" w:lineRule="auto"/>
        <w:ind w:left="1134" w:hanging="425"/>
        <w:jc w:val="both"/>
        <w:rPr>
          <w:rFonts w:ascii="Times New Roman" w:hAnsi="Times New Roman" w:cs="Times New Roman"/>
          <w:sz w:val="22"/>
          <w:szCs w:val="22"/>
        </w:rPr>
      </w:pPr>
      <w:r w:rsidRPr="00A21095">
        <w:rPr>
          <w:rFonts w:ascii="Times New Roman" w:hAnsi="Times New Roman" w:cs="Times New Roman"/>
          <w:sz w:val="22"/>
          <w:szCs w:val="22"/>
        </w:rPr>
        <w:t xml:space="preserve">dispositioner av </w:t>
      </w:r>
      <w:r w:rsidR="00364AB7" w:rsidRPr="00A21095">
        <w:rPr>
          <w:rFonts w:ascii="Times New Roman" w:hAnsi="Times New Roman" w:cs="Times New Roman"/>
          <w:sz w:val="22"/>
          <w:szCs w:val="22"/>
        </w:rPr>
        <w:t>B</w:t>
      </w:r>
      <w:r w:rsidRPr="00A21095">
        <w:rPr>
          <w:rFonts w:ascii="Times New Roman" w:hAnsi="Times New Roman" w:cs="Times New Roman"/>
          <w:sz w:val="22"/>
          <w:szCs w:val="22"/>
        </w:rPr>
        <w:t>olagets vinst eller förlust enligt den fastställda balansräkningen</w:t>
      </w:r>
    </w:p>
    <w:p w14:paraId="487209B8" w14:textId="2EBEF709" w:rsidR="00D94AB2" w:rsidRPr="00A21095" w:rsidRDefault="00D94AB2" w:rsidP="00DB3935">
      <w:pPr>
        <w:pStyle w:val="Liststycke"/>
        <w:numPr>
          <w:ilvl w:val="1"/>
          <w:numId w:val="1"/>
        </w:numPr>
        <w:spacing w:line="276" w:lineRule="auto"/>
        <w:ind w:left="1134" w:hanging="425"/>
        <w:jc w:val="both"/>
        <w:rPr>
          <w:rFonts w:ascii="Times New Roman" w:hAnsi="Times New Roman" w:cs="Times New Roman"/>
          <w:sz w:val="22"/>
          <w:szCs w:val="22"/>
        </w:rPr>
      </w:pPr>
      <w:r w:rsidRPr="00A21095">
        <w:rPr>
          <w:rFonts w:ascii="Times New Roman" w:hAnsi="Times New Roman" w:cs="Times New Roman"/>
          <w:sz w:val="22"/>
          <w:szCs w:val="22"/>
        </w:rPr>
        <w:t>ansvarsfrihet åt styrelseledamöter och verkställande direktör</w:t>
      </w:r>
    </w:p>
    <w:p w14:paraId="59EBBF52" w14:textId="2554C79E" w:rsidR="00D94AB2" w:rsidRPr="00A21095" w:rsidRDefault="00D94AB2" w:rsidP="00DB3935">
      <w:pPr>
        <w:pStyle w:val="Liststycke"/>
        <w:numPr>
          <w:ilvl w:val="0"/>
          <w:numId w:val="1"/>
        </w:numPr>
        <w:spacing w:line="276" w:lineRule="auto"/>
        <w:ind w:left="357" w:hanging="357"/>
        <w:jc w:val="both"/>
        <w:rPr>
          <w:rFonts w:ascii="Times New Roman" w:hAnsi="Times New Roman" w:cs="Times New Roman"/>
          <w:sz w:val="22"/>
          <w:szCs w:val="22"/>
        </w:rPr>
      </w:pPr>
      <w:r w:rsidRPr="00A21095">
        <w:rPr>
          <w:rFonts w:ascii="Times New Roman" w:hAnsi="Times New Roman" w:cs="Times New Roman"/>
          <w:sz w:val="22"/>
          <w:szCs w:val="22"/>
        </w:rPr>
        <w:t>Fastställande av</w:t>
      </w:r>
      <w:r w:rsidR="00186944" w:rsidRPr="00A21095">
        <w:rPr>
          <w:rFonts w:ascii="Times New Roman" w:hAnsi="Times New Roman" w:cs="Times New Roman"/>
          <w:sz w:val="22"/>
          <w:szCs w:val="22"/>
        </w:rPr>
        <w:t xml:space="preserve"> arvoden åt styrelseledamöter och revisorerna</w:t>
      </w:r>
    </w:p>
    <w:p w14:paraId="441780B5" w14:textId="17F65280" w:rsidR="00D94AB2" w:rsidRPr="00186944" w:rsidRDefault="00D94AB2" w:rsidP="00186944">
      <w:pPr>
        <w:pStyle w:val="Liststycke"/>
        <w:numPr>
          <w:ilvl w:val="0"/>
          <w:numId w:val="1"/>
        </w:numPr>
        <w:spacing w:line="276" w:lineRule="auto"/>
        <w:ind w:left="357" w:hanging="357"/>
        <w:jc w:val="both"/>
        <w:rPr>
          <w:rFonts w:ascii="Times New Roman" w:hAnsi="Times New Roman" w:cs="Times New Roman"/>
          <w:sz w:val="22"/>
          <w:szCs w:val="22"/>
        </w:rPr>
      </w:pPr>
      <w:r w:rsidRPr="00186944">
        <w:rPr>
          <w:rFonts w:ascii="Times New Roman" w:hAnsi="Times New Roman" w:cs="Times New Roman"/>
          <w:sz w:val="22"/>
          <w:szCs w:val="22"/>
        </w:rPr>
        <w:t xml:space="preserve">Val av styrelse och </w:t>
      </w:r>
      <w:r w:rsidR="00186944" w:rsidRPr="00186944">
        <w:rPr>
          <w:rFonts w:ascii="Times New Roman" w:hAnsi="Times New Roman" w:cs="Times New Roman"/>
          <w:sz w:val="22"/>
          <w:szCs w:val="22"/>
        </w:rPr>
        <w:t xml:space="preserve">i förekommande fall revisorer samt eventuella </w:t>
      </w:r>
      <w:r w:rsidRPr="00186944">
        <w:rPr>
          <w:rFonts w:ascii="Times New Roman" w:hAnsi="Times New Roman" w:cs="Times New Roman"/>
          <w:sz w:val="22"/>
          <w:szCs w:val="22"/>
        </w:rPr>
        <w:t>revisorssuppleanter</w:t>
      </w:r>
    </w:p>
    <w:p w14:paraId="72841572" w14:textId="1A390253" w:rsidR="00186944" w:rsidRPr="00894B72" w:rsidRDefault="00DD691C" w:rsidP="00186944">
      <w:pPr>
        <w:pStyle w:val="Liststycke"/>
        <w:numPr>
          <w:ilvl w:val="0"/>
          <w:numId w:val="1"/>
        </w:numPr>
        <w:spacing w:line="276" w:lineRule="auto"/>
        <w:ind w:left="357" w:hanging="357"/>
        <w:jc w:val="both"/>
        <w:rPr>
          <w:rFonts w:ascii="Times New Roman" w:hAnsi="Times New Roman" w:cs="Times New Roman"/>
          <w:sz w:val="22"/>
          <w:szCs w:val="22"/>
        </w:rPr>
      </w:pPr>
      <w:r>
        <w:rPr>
          <w:rFonts w:ascii="Times New Roman" w:hAnsi="Times New Roman" w:cs="Times New Roman"/>
          <w:sz w:val="22"/>
          <w:szCs w:val="22"/>
        </w:rPr>
        <w:t>Beslut om</w:t>
      </w:r>
      <w:r w:rsidR="00F56205" w:rsidRPr="00894B72">
        <w:rPr>
          <w:rFonts w:ascii="Times New Roman" w:hAnsi="Times New Roman" w:cs="Times New Roman"/>
          <w:sz w:val="22"/>
          <w:szCs w:val="22"/>
        </w:rPr>
        <w:t xml:space="preserve"> </w:t>
      </w:r>
      <w:r>
        <w:rPr>
          <w:rFonts w:ascii="Times New Roman" w:hAnsi="Times New Roman" w:cs="Times New Roman"/>
          <w:sz w:val="22"/>
          <w:szCs w:val="22"/>
        </w:rPr>
        <w:t>instruktion</w:t>
      </w:r>
      <w:r w:rsidR="00F56205" w:rsidRPr="00894B72">
        <w:rPr>
          <w:rFonts w:ascii="Times New Roman" w:hAnsi="Times New Roman" w:cs="Times New Roman"/>
          <w:sz w:val="22"/>
          <w:szCs w:val="22"/>
        </w:rPr>
        <w:t xml:space="preserve"> för utseende av</w:t>
      </w:r>
      <w:r w:rsidR="00186944" w:rsidRPr="00894B72">
        <w:rPr>
          <w:rFonts w:ascii="Times New Roman" w:hAnsi="Times New Roman" w:cs="Times New Roman"/>
          <w:sz w:val="22"/>
          <w:szCs w:val="22"/>
        </w:rPr>
        <w:t xml:space="preserve"> valberedning</w:t>
      </w:r>
      <w:r>
        <w:rPr>
          <w:rFonts w:ascii="Times New Roman" w:hAnsi="Times New Roman" w:cs="Times New Roman"/>
          <w:sz w:val="22"/>
          <w:szCs w:val="22"/>
        </w:rPr>
        <w:t>en</w:t>
      </w:r>
    </w:p>
    <w:p w14:paraId="59652905" w14:textId="41FD41C9" w:rsidR="00793899" w:rsidRDefault="00B342D9" w:rsidP="00B342D9">
      <w:pPr>
        <w:pStyle w:val="Liststycke"/>
        <w:numPr>
          <w:ilvl w:val="0"/>
          <w:numId w:val="1"/>
        </w:numPr>
        <w:spacing w:line="276" w:lineRule="auto"/>
        <w:ind w:left="357" w:hanging="357"/>
        <w:jc w:val="both"/>
        <w:rPr>
          <w:rFonts w:ascii="Times New Roman" w:hAnsi="Times New Roman" w:cs="Times New Roman"/>
          <w:sz w:val="22"/>
          <w:szCs w:val="22"/>
        </w:rPr>
      </w:pPr>
      <w:r>
        <w:rPr>
          <w:rFonts w:ascii="Times New Roman" w:hAnsi="Times New Roman" w:cs="Times New Roman"/>
          <w:sz w:val="22"/>
          <w:szCs w:val="22"/>
        </w:rPr>
        <w:t xml:space="preserve">Beslut om </w:t>
      </w:r>
      <w:r w:rsidR="002B2214">
        <w:rPr>
          <w:rFonts w:ascii="Times New Roman" w:hAnsi="Times New Roman" w:cs="Times New Roman"/>
          <w:sz w:val="22"/>
          <w:szCs w:val="22"/>
        </w:rPr>
        <w:t>riktlinjer för ersättning till ledande befattningshavare</w:t>
      </w:r>
    </w:p>
    <w:p w14:paraId="6F28ACD8" w14:textId="4DC828DC" w:rsidR="00A21095" w:rsidRDefault="00A21095" w:rsidP="00C87E99">
      <w:pPr>
        <w:pStyle w:val="Liststycke"/>
        <w:numPr>
          <w:ilvl w:val="0"/>
          <w:numId w:val="1"/>
        </w:numPr>
        <w:spacing w:line="276" w:lineRule="auto"/>
        <w:ind w:left="357" w:hanging="357"/>
        <w:jc w:val="both"/>
        <w:rPr>
          <w:rFonts w:ascii="Times New Roman" w:hAnsi="Times New Roman" w:cs="Times New Roman"/>
          <w:sz w:val="22"/>
          <w:szCs w:val="22"/>
        </w:rPr>
      </w:pPr>
      <w:r w:rsidRPr="00A21095">
        <w:rPr>
          <w:rFonts w:ascii="Times New Roman" w:hAnsi="Times New Roman" w:cs="Times New Roman"/>
          <w:sz w:val="22"/>
          <w:szCs w:val="22"/>
        </w:rPr>
        <w:t xml:space="preserve">Beslut om bemyndigande för styrelsen att besluta om nyemission av </w:t>
      </w:r>
      <w:r w:rsidR="0093645C" w:rsidRPr="0093645C">
        <w:rPr>
          <w:rFonts w:ascii="Times New Roman" w:hAnsi="Times New Roman" w:cs="Times New Roman"/>
          <w:sz w:val="22"/>
          <w:szCs w:val="22"/>
        </w:rPr>
        <w:t>aktier, konvertibler och/eller teckni</w:t>
      </w:r>
      <w:r w:rsidR="004E338E">
        <w:rPr>
          <w:rFonts w:ascii="Times New Roman" w:hAnsi="Times New Roman" w:cs="Times New Roman"/>
          <w:sz w:val="22"/>
          <w:szCs w:val="22"/>
        </w:rPr>
        <w:t>ng</w:t>
      </w:r>
      <w:r w:rsidR="0093645C" w:rsidRPr="0093645C">
        <w:rPr>
          <w:rFonts w:ascii="Times New Roman" w:hAnsi="Times New Roman" w:cs="Times New Roman"/>
          <w:sz w:val="22"/>
          <w:szCs w:val="22"/>
        </w:rPr>
        <w:t>soptioner</w:t>
      </w:r>
    </w:p>
    <w:p w14:paraId="5FB188FD" w14:textId="4036C539" w:rsidR="00D94AB2" w:rsidRPr="009271AF" w:rsidRDefault="00D94AB2" w:rsidP="00C87E99">
      <w:pPr>
        <w:pStyle w:val="Liststycke"/>
        <w:numPr>
          <w:ilvl w:val="0"/>
          <w:numId w:val="1"/>
        </w:numPr>
        <w:spacing w:line="276" w:lineRule="auto"/>
        <w:ind w:left="357" w:hanging="357"/>
        <w:jc w:val="both"/>
        <w:rPr>
          <w:rFonts w:ascii="Times New Roman" w:hAnsi="Times New Roman" w:cs="Times New Roman"/>
          <w:sz w:val="22"/>
          <w:szCs w:val="22"/>
        </w:rPr>
      </w:pPr>
      <w:r w:rsidRPr="009271AF">
        <w:rPr>
          <w:rFonts w:ascii="Times New Roman" w:hAnsi="Times New Roman" w:cs="Times New Roman"/>
          <w:sz w:val="22"/>
          <w:szCs w:val="22"/>
        </w:rPr>
        <w:t>Beslut om bemyndigande för styrelsen att vidta smärre justeringar av beslut</w:t>
      </w:r>
    </w:p>
    <w:p w14:paraId="22138AB1" w14:textId="4CD0DB6A" w:rsidR="00D94AB2" w:rsidRPr="007F28AE" w:rsidRDefault="00D94AB2" w:rsidP="00DB3935">
      <w:pPr>
        <w:pStyle w:val="Liststycke"/>
        <w:numPr>
          <w:ilvl w:val="0"/>
          <w:numId w:val="1"/>
        </w:numPr>
        <w:spacing w:line="276" w:lineRule="auto"/>
        <w:ind w:left="357" w:hanging="357"/>
        <w:jc w:val="both"/>
        <w:rPr>
          <w:rFonts w:ascii="Times New Roman" w:hAnsi="Times New Roman" w:cs="Times New Roman"/>
          <w:sz w:val="22"/>
          <w:szCs w:val="22"/>
        </w:rPr>
      </w:pPr>
      <w:r>
        <w:rPr>
          <w:rFonts w:ascii="Times New Roman" w:hAnsi="Times New Roman" w:cs="Times New Roman"/>
          <w:sz w:val="22"/>
          <w:szCs w:val="22"/>
        </w:rPr>
        <w:t>Stämmans avslutande</w:t>
      </w:r>
    </w:p>
    <w:p w14:paraId="6885EF63" w14:textId="2AE2297E" w:rsidR="00065AE5" w:rsidRDefault="00065AE5" w:rsidP="00065AE5">
      <w:pPr>
        <w:autoSpaceDE w:val="0"/>
        <w:autoSpaceDN w:val="0"/>
        <w:adjustRightInd w:val="0"/>
        <w:spacing w:after="0" w:line="240" w:lineRule="auto"/>
        <w:jc w:val="both"/>
        <w:rPr>
          <w:rFonts w:eastAsia="Calibri"/>
          <w:b/>
          <w:bCs/>
          <w:color w:val="000000"/>
          <w:sz w:val="22"/>
          <w:szCs w:val="22"/>
          <w:lang w:eastAsia="sv-SE"/>
        </w:rPr>
      </w:pPr>
    </w:p>
    <w:p w14:paraId="415E9CF1" w14:textId="6811105C" w:rsidR="00DD691C" w:rsidRDefault="00DD691C" w:rsidP="00065AE5">
      <w:pPr>
        <w:autoSpaceDE w:val="0"/>
        <w:autoSpaceDN w:val="0"/>
        <w:adjustRightInd w:val="0"/>
        <w:spacing w:after="0" w:line="240" w:lineRule="auto"/>
        <w:jc w:val="both"/>
        <w:rPr>
          <w:rFonts w:eastAsia="Calibri"/>
          <w:b/>
          <w:bCs/>
          <w:color w:val="000000"/>
          <w:sz w:val="22"/>
          <w:szCs w:val="22"/>
          <w:lang w:eastAsia="sv-SE"/>
        </w:rPr>
      </w:pPr>
    </w:p>
    <w:p w14:paraId="71AD8730" w14:textId="77777777" w:rsidR="00C653E5" w:rsidRDefault="00C653E5" w:rsidP="00065AE5">
      <w:pPr>
        <w:autoSpaceDE w:val="0"/>
        <w:autoSpaceDN w:val="0"/>
        <w:adjustRightInd w:val="0"/>
        <w:spacing w:after="0" w:line="240" w:lineRule="auto"/>
        <w:jc w:val="both"/>
        <w:rPr>
          <w:rFonts w:eastAsia="Calibri"/>
          <w:b/>
          <w:bCs/>
          <w:color w:val="000000"/>
          <w:sz w:val="22"/>
          <w:szCs w:val="22"/>
          <w:lang w:eastAsia="sv-SE"/>
        </w:rPr>
      </w:pPr>
    </w:p>
    <w:p w14:paraId="62BC5DA6" w14:textId="3156C30F" w:rsidR="00D94AB2" w:rsidRPr="00F44A7C" w:rsidRDefault="00D94AB2" w:rsidP="00065AE5">
      <w:pPr>
        <w:autoSpaceDE w:val="0"/>
        <w:autoSpaceDN w:val="0"/>
        <w:adjustRightInd w:val="0"/>
        <w:spacing w:after="0" w:line="240" w:lineRule="auto"/>
        <w:jc w:val="both"/>
        <w:rPr>
          <w:rFonts w:eastAsia="Calibri"/>
          <w:b/>
          <w:bCs/>
          <w:color w:val="000000"/>
          <w:sz w:val="22"/>
          <w:szCs w:val="22"/>
          <w:lang w:eastAsia="sv-SE"/>
        </w:rPr>
      </w:pPr>
      <w:r>
        <w:rPr>
          <w:rFonts w:eastAsia="Calibri"/>
          <w:b/>
          <w:bCs/>
          <w:color w:val="000000"/>
          <w:sz w:val="22"/>
          <w:szCs w:val="22"/>
          <w:lang w:eastAsia="sv-SE"/>
        </w:rPr>
        <w:lastRenderedPageBreak/>
        <w:t xml:space="preserve">Beslutsförslag </w:t>
      </w:r>
    </w:p>
    <w:p w14:paraId="6F618FBB" w14:textId="77777777" w:rsidR="00D94AB2" w:rsidRDefault="00D94AB2" w:rsidP="00065AE5">
      <w:pPr>
        <w:pStyle w:val="List1Alt6"/>
        <w:numPr>
          <w:ilvl w:val="0"/>
          <w:numId w:val="0"/>
        </w:numPr>
        <w:spacing w:after="0"/>
        <w:jc w:val="both"/>
        <w:rPr>
          <w:bCs/>
          <w:sz w:val="22"/>
          <w:szCs w:val="22"/>
          <w:u w:val="single"/>
        </w:rPr>
      </w:pPr>
    </w:p>
    <w:p w14:paraId="0CD3DE64" w14:textId="77777777" w:rsidR="00D94AB2" w:rsidRPr="004814FD" w:rsidRDefault="00D94AB2" w:rsidP="00065AE5">
      <w:pPr>
        <w:pStyle w:val="List1Alt6"/>
        <w:numPr>
          <w:ilvl w:val="0"/>
          <w:numId w:val="0"/>
        </w:numPr>
        <w:spacing w:after="0"/>
        <w:jc w:val="both"/>
        <w:rPr>
          <w:bCs/>
          <w:sz w:val="22"/>
          <w:szCs w:val="22"/>
          <w:u w:val="single"/>
        </w:rPr>
      </w:pPr>
      <w:r w:rsidRPr="004814FD">
        <w:rPr>
          <w:bCs/>
          <w:sz w:val="22"/>
          <w:szCs w:val="22"/>
          <w:u w:val="single"/>
        </w:rPr>
        <w:t>Punkt 2 - Val av ordförande vid stämman</w:t>
      </w:r>
    </w:p>
    <w:p w14:paraId="134F2D36" w14:textId="7BC5BBDB" w:rsidR="00DC3687" w:rsidRDefault="00036119" w:rsidP="00065AE5">
      <w:pPr>
        <w:pStyle w:val="List1Alt6"/>
        <w:numPr>
          <w:ilvl w:val="0"/>
          <w:numId w:val="0"/>
        </w:numPr>
        <w:spacing w:after="0"/>
        <w:jc w:val="both"/>
        <w:rPr>
          <w:sz w:val="22"/>
          <w:szCs w:val="22"/>
        </w:rPr>
      </w:pPr>
      <w:r w:rsidRPr="00036119">
        <w:rPr>
          <w:sz w:val="22"/>
          <w:szCs w:val="22"/>
        </w:rPr>
        <w:t xml:space="preserve">Till </w:t>
      </w:r>
      <w:r>
        <w:rPr>
          <w:sz w:val="22"/>
          <w:szCs w:val="22"/>
        </w:rPr>
        <w:t>årsstämmans</w:t>
      </w:r>
      <w:r w:rsidRPr="00036119">
        <w:rPr>
          <w:sz w:val="22"/>
          <w:szCs w:val="22"/>
        </w:rPr>
        <w:t xml:space="preserve"> ordförande föreslås </w:t>
      </w:r>
      <w:r w:rsidR="0006092A">
        <w:rPr>
          <w:sz w:val="22"/>
          <w:szCs w:val="22"/>
        </w:rPr>
        <w:t>advokat Joacim Öhlund</w:t>
      </w:r>
      <w:r w:rsidRPr="00036119">
        <w:rPr>
          <w:sz w:val="22"/>
          <w:szCs w:val="22"/>
        </w:rPr>
        <w:t>.</w:t>
      </w:r>
    </w:p>
    <w:p w14:paraId="7575D8C1" w14:textId="77777777" w:rsidR="00065AE5" w:rsidRDefault="00065AE5" w:rsidP="00065AE5">
      <w:pPr>
        <w:pStyle w:val="List1Alt6"/>
        <w:numPr>
          <w:ilvl w:val="0"/>
          <w:numId w:val="0"/>
        </w:numPr>
        <w:spacing w:after="0"/>
        <w:jc w:val="both"/>
        <w:rPr>
          <w:bCs/>
          <w:sz w:val="22"/>
          <w:szCs w:val="22"/>
          <w:u w:val="single"/>
        </w:rPr>
      </w:pPr>
    </w:p>
    <w:p w14:paraId="28CC12F3" w14:textId="03E25CAD" w:rsidR="00D94AB2" w:rsidRPr="00C2509F" w:rsidRDefault="00D94AB2" w:rsidP="00065AE5">
      <w:pPr>
        <w:pStyle w:val="List1Alt6"/>
        <w:numPr>
          <w:ilvl w:val="0"/>
          <w:numId w:val="0"/>
        </w:numPr>
        <w:spacing w:after="0"/>
        <w:jc w:val="both"/>
        <w:rPr>
          <w:bCs/>
          <w:sz w:val="22"/>
          <w:szCs w:val="22"/>
          <w:u w:val="single"/>
        </w:rPr>
      </w:pPr>
      <w:r w:rsidRPr="00607BCC">
        <w:rPr>
          <w:bCs/>
          <w:sz w:val="22"/>
          <w:szCs w:val="22"/>
          <w:u w:val="single"/>
        </w:rPr>
        <w:t xml:space="preserve">Punkt 8b) – </w:t>
      </w:r>
      <w:r w:rsidR="0039079A">
        <w:rPr>
          <w:bCs/>
          <w:sz w:val="22"/>
          <w:szCs w:val="22"/>
          <w:u w:val="single"/>
        </w:rPr>
        <w:t>Beslut om d</w:t>
      </w:r>
      <w:r w:rsidRPr="00607BCC">
        <w:rPr>
          <w:sz w:val="22"/>
          <w:szCs w:val="22"/>
          <w:u w:val="single"/>
        </w:rPr>
        <w:t xml:space="preserve">ispositioner av </w:t>
      </w:r>
      <w:r w:rsidR="00364AB7" w:rsidRPr="00607BCC">
        <w:rPr>
          <w:sz w:val="22"/>
          <w:szCs w:val="22"/>
          <w:u w:val="single"/>
        </w:rPr>
        <w:t>B</w:t>
      </w:r>
      <w:r w:rsidRPr="00607BCC">
        <w:rPr>
          <w:sz w:val="22"/>
          <w:szCs w:val="22"/>
          <w:u w:val="single"/>
        </w:rPr>
        <w:t>olagets vinst eller förlust enligt den fastställda balansräkningen</w:t>
      </w:r>
    </w:p>
    <w:p w14:paraId="20894239" w14:textId="245E1B24" w:rsidR="00065AE5" w:rsidRDefault="00036119" w:rsidP="00065AE5">
      <w:pPr>
        <w:pStyle w:val="List1Alt6"/>
        <w:numPr>
          <w:ilvl w:val="0"/>
          <w:numId w:val="0"/>
        </w:numPr>
        <w:spacing w:after="0"/>
        <w:jc w:val="both"/>
        <w:rPr>
          <w:bCs/>
          <w:sz w:val="22"/>
          <w:szCs w:val="22"/>
        </w:rPr>
      </w:pPr>
      <w:r>
        <w:rPr>
          <w:bCs/>
          <w:sz w:val="22"/>
          <w:szCs w:val="22"/>
        </w:rPr>
        <w:t xml:space="preserve">Styrelsen föreslår att </w:t>
      </w:r>
      <w:r w:rsidR="00607BCC" w:rsidRPr="00607BCC">
        <w:rPr>
          <w:bCs/>
          <w:sz w:val="22"/>
          <w:szCs w:val="22"/>
        </w:rPr>
        <w:t xml:space="preserve">stämman beslutar om att </w:t>
      </w:r>
      <w:r w:rsidR="00905AB4">
        <w:rPr>
          <w:bCs/>
          <w:sz w:val="22"/>
          <w:szCs w:val="22"/>
        </w:rPr>
        <w:t>B</w:t>
      </w:r>
      <w:r w:rsidR="00607BCC" w:rsidRPr="00607BCC">
        <w:rPr>
          <w:bCs/>
          <w:sz w:val="22"/>
          <w:szCs w:val="22"/>
        </w:rPr>
        <w:t>olagets resultat enligt den fastställda balansräkningen för 202</w:t>
      </w:r>
      <w:r w:rsidR="00AE22AF">
        <w:rPr>
          <w:bCs/>
          <w:sz w:val="22"/>
          <w:szCs w:val="22"/>
        </w:rPr>
        <w:t>2</w:t>
      </w:r>
      <w:r w:rsidR="00607BCC" w:rsidRPr="00607BCC">
        <w:rPr>
          <w:bCs/>
          <w:sz w:val="22"/>
          <w:szCs w:val="22"/>
        </w:rPr>
        <w:t xml:space="preserve"> disponeras enligt förslaget i årsredovisningen</w:t>
      </w:r>
      <w:r w:rsidR="00607BCC">
        <w:rPr>
          <w:bCs/>
          <w:sz w:val="22"/>
          <w:szCs w:val="22"/>
        </w:rPr>
        <w:t>.</w:t>
      </w:r>
    </w:p>
    <w:p w14:paraId="40389FCB" w14:textId="77777777" w:rsidR="00F14750" w:rsidRDefault="00F14750" w:rsidP="00065AE5">
      <w:pPr>
        <w:pStyle w:val="List1Alt6"/>
        <w:numPr>
          <w:ilvl w:val="0"/>
          <w:numId w:val="0"/>
        </w:numPr>
        <w:spacing w:after="0"/>
        <w:jc w:val="both"/>
        <w:rPr>
          <w:bCs/>
          <w:sz w:val="22"/>
          <w:szCs w:val="22"/>
          <w:u w:val="single"/>
        </w:rPr>
      </w:pPr>
    </w:p>
    <w:p w14:paraId="504DDF75" w14:textId="70916DF3" w:rsidR="00D94AB2" w:rsidRPr="00046AB8" w:rsidRDefault="00D94AB2" w:rsidP="00065AE5">
      <w:pPr>
        <w:pStyle w:val="List1Alt6"/>
        <w:numPr>
          <w:ilvl w:val="0"/>
          <w:numId w:val="0"/>
        </w:numPr>
        <w:spacing w:after="0"/>
        <w:jc w:val="both"/>
        <w:rPr>
          <w:bCs/>
          <w:sz w:val="22"/>
          <w:szCs w:val="22"/>
          <w:u w:val="single"/>
        </w:rPr>
      </w:pPr>
      <w:r w:rsidRPr="00046AB8">
        <w:rPr>
          <w:bCs/>
          <w:sz w:val="22"/>
          <w:szCs w:val="22"/>
          <w:u w:val="single"/>
        </w:rPr>
        <w:t xml:space="preserve">Punkt 9 – Fastställande av </w:t>
      </w:r>
      <w:r w:rsidR="00001943">
        <w:rPr>
          <w:bCs/>
          <w:sz w:val="22"/>
          <w:szCs w:val="22"/>
          <w:u w:val="single"/>
        </w:rPr>
        <w:t xml:space="preserve">arvoden </w:t>
      </w:r>
      <w:r w:rsidR="00001943" w:rsidRPr="00001943">
        <w:rPr>
          <w:bCs/>
          <w:sz w:val="22"/>
          <w:szCs w:val="22"/>
          <w:u w:val="single"/>
        </w:rPr>
        <w:t>åt styrelseledamöter och revisorerna</w:t>
      </w:r>
    </w:p>
    <w:p w14:paraId="3858D66E" w14:textId="7200738C" w:rsidR="00065AE5" w:rsidRPr="00AE05DA" w:rsidRDefault="00607BCC" w:rsidP="00065AE5">
      <w:pPr>
        <w:pStyle w:val="List1Alt6"/>
        <w:keepNext/>
        <w:numPr>
          <w:ilvl w:val="0"/>
          <w:numId w:val="0"/>
        </w:numPr>
        <w:spacing w:after="0"/>
        <w:jc w:val="both"/>
        <w:rPr>
          <w:bCs/>
          <w:sz w:val="22"/>
          <w:szCs w:val="22"/>
        </w:rPr>
      </w:pPr>
      <w:r w:rsidRPr="00823124">
        <w:rPr>
          <w:bCs/>
          <w:sz w:val="22"/>
          <w:szCs w:val="22"/>
        </w:rPr>
        <w:t xml:space="preserve">Ägare som tillsammans </w:t>
      </w:r>
      <w:r w:rsidRPr="00AE05DA">
        <w:rPr>
          <w:bCs/>
          <w:sz w:val="22"/>
          <w:szCs w:val="22"/>
        </w:rPr>
        <w:t xml:space="preserve">representerar </w:t>
      </w:r>
      <w:r w:rsidR="006F18D3" w:rsidRPr="00AE05DA">
        <w:rPr>
          <w:bCs/>
          <w:sz w:val="22"/>
          <w:szCs w:val="22"/>
        </w:rPr>
        <w:t xml:space="preserve">cirka </w:t>
      </w:r>
      <w:r w:rsidR="00894B72" w:rsidRPr="00AE05DA">
        <w:rPr>
          <w:bCs/>
          <w:sz w:val="22"/>
          <w:szCs w:val="22"/>
        </w:rPr>
        <w:t>6</w:t>
      </w:r>
      <w:r w:rsidR="004050EA" w:rsidRPr="00AE05DA">
        <w:rPr>
          <w:bCs/>
          <w:sz w:val="22"/>
          <w:szCs w:val="22"/>
        </w:rPr>
        <w:t>0</w:t>
      </w:r>
      <w:r w:rsidR="006F18D3" w:rsidRPr="00AE05DA">
        <w:rPr>
          <w:bCs/>
          <w:sz w:val="22"/>
          <w:szCs w:val="22"/>
        </w:rPr>
        <w:t xml:space="preserve"> </w:t>
      </w:r>
      <w:r w:rsidRPr="00AE05DA">
        <w:rPr>
          <w:bCs/>
          <w:sz w:val="22"/>
          <w:szCs w:val="22"/>
        </w:rPr>
        <w:t xml:space="preserve">procent av </w:t>
      </w:r>
      <w:r w:rsidR="00AC63E9" w:rsidRPr="00AE05DA">
        <w:rPr>
          <w:bCs/>
          <w:sz w:val="22"/>
          <w:szCs w:val="22"/>
        </w:rPr>
        <w:t>rösterna</w:t>
      </w:r>
      <w:r w:rsidRPr="00AE05DA">
        <w:rPr>
          <w:bCs/>
          <w:sz w:val="22"/>
          <w:szCs w:val="22"/>
        </w:rPr>
        <w:t xml:space="preserve"> </w:t>
      </w:r>
      <w:r w:rsidR="00AC63E9" w:rsidRPr="00AE05DA">
        <w:rPr>
          <w:bCs/>
          <w:sz w:val="22"/>
          <w:szCs w:val="22"/>
        </w:rPr>
        <w:t xml:space="preserve">i </w:t>
      </w:r>
      <w:r w:rsidRPr="00AE05DA">
        <w:rPr>
          <w:bCs/>
          <w:sz w:val="22"/>
          <w:szCs w:val="22"/>
        </w:rPr>
        <w:t xml:space="preserve">Bolaget föreslår att arvode till styrelseordföranden ska utgå med </w:t>
      </w:r>
      <w:r w:rsidR="000A6A4A" w:rsidRPr="00AE05DA">
        <w:rPr>
          <w:bCs/>
          <w:sz w:val="22"/>
          <w:szCs w:val="22"/>
        </w:rPr>
        <w:t>150 000</w:t>
      </w:r>
      <w:r w:rsidRPr="00AE05DA">
        <w:rPr>
          <w:bCs/>
          <w:sz w:val="22"/>
          <w:szCs w:val="22"/>
        </w:rPr>
        <w:t xml:space="preserve"> kronor, samt till övriga ledamöter som inte är anställda av </w:t>
      </w:r>
      <w:r w:rsidR="00905AB4" w:rsidRPr="00AE05DA">
        <w:rPr>
          <w:bCs/>
          <w:sz w:val="22"/>
          <w:szCs w:val="22"/>
        </w:rPr>
        <w:t>B</w:t>
      </w:r>
      <w:r w:rsidRPr="00AE05DA">
        <w:rPr>
          <w:bCs/>
          <w:sz w:val="22"/>
          <w:szCs w:val="22"/>
        </w:rPr>
        <w:t xml:space="preserve">olaget med </w:t>
      </w:r>
      <w:r w:rsidR="000A6A4A" w:rsidRPr="00AE05DA">
        <w:rPr>
          <w:bCs/>
          <w:sz w:val="22"/>
          <w:szCs w:val="22"/>
        </w:rPr>
        <w:t>75 000</w:t>
      </w:r>
      <w:r w:rsidRPr="00AE05DA">
        <w:rPr>
          <w:bCs/>
          <w:sz w:val="22"/>
          <w:szCs w:val="22"/>
        </w:rPr>
        <w:t xml:space="preserve"> kronor per person. Ersättning till revisorn ska utgå enligt godkänd räkning.</w:t>
      </w:r>
    </w:p>
    <w:p w14:paraId="3EFADB5D" w14:textId="38BE44BB" w:rsidR="009271AF" w:rsidRPr="00AE05DA" w:rsidRDefault="009271AF" w:rsidP="00065AE5">
      <w:pPr>
        <w:pStyle w:val="List1Alt6"/>
        <w:keepNext/>
        <w:numPr>
          <w:ilvl w:val="0"/>
          <w:numId w:val="0"/>
        </w:numPr>
        <w:spacing w:after="0"/>
        <w:jc w:val="both"/>
        <w:rPr>
          <w:bCs/>
          <w:sz w:val="22"/>
          <w:szCs w:val="22"/>
          <w:u w:val="single"/>
        </w:rPr>
      </w:pPr>
    </w:p>
    <w:p w14:paraId="765F9618" w14:textId="10EDB693" w:rsidR="009271AF" w:rsidRPr="00823124" w:rsidRDefault="009271AF" w:rsidP="00186944">
      <w:pPr>
        <w:pStyle w:val="List1Alt6"/>
        <w:keepNext/>
        <w:numPr>
          <w:ilvl w:val="0"/>
          <w:numId w:val="0"/>
        </w:numPr>
        <w:spacing w:after="0"/>
        <w:jc w:val="both"/>
        <w:rPr>
          <w:bCs/>
          <w:sz w:val="22"/>
          <w:szCs w:val="22"/>
          <w:u w:val="single"/>
        </w:rPr>
      </w:pPr>
      <w:r w:rsidRPr="00823124">
        <w:rPr>
          <w:bCs/>
          <w:sz w:val="22"/>
          <w:szCs w:val="22"/>
          <w:u w:val="single"/>
        </w:rPr>
        <w:t xml:space="preserve">Punkt 10 – </w:t>
      </w:r>
      <w:r w:rsidR="00001943" w:rsidRPr="00823124">
        <w:rPr>
          <w:bCs/>
          <w:sz w:val="22"/>
          <w:szCs w:val="22"/>
          <w:u w:val="single"/>
        </w:rPr>
        <w:t>Val av styrelse och i förekommande fall revisorer samt eventuella revisorssuppleanter</w:t>
      </w:r>
    </w:p>
    <w:p w14:paraId="46978266" w14:textId="40A85677" w:rsidR="00607BCC" w:rsidRPr="00823124" w:rsidRDefault="00607BCC" w:rsidP="00607BCC">
      <w:pPr>
        <w:spacing w:after="0" w:line="240" w:lineRule="auto"/>
        <w:jc w:val="both"/>
        <w:rPr>
          <w:bCs/>
          <w:sz w:val="22"/>
          <w:szCs w:val="22"/>
        </w:rPr>
      </w:pPr>
      <w:r w:rsidRPr="00823124">
        <w:rPr>
          <w:bCs/>
          <w:sz w:val="22"/>
          <w:szCs w:val="22"/>
        </w:rPr>
        <w:t xml:space="preserve">Ägare som tillsammans representerar </w:t>
      </w:r>
      <w:r w:rsidR="006F18D3" w:rsidRPr="004050EA">
        <w:rPr>
          <w:bCs/>
          <w:sz w:val="22"/>
          <w:szCs w:val="22"/>
        </w:rPr>
        <w:t>cirka</w:t>
      </w:r>
      <w:r w:rsidR="00BA51AE" w:rsidRPr="004050EA">
        <w:rPr>
          <w:bCs/>
          <w:sz w:val="22"/>
          <w:szCs w:val="22"/>
        </w:rPr>
        <w:t xml:space="preserve"> </w:t>
      </w:r>
      <w:r w:rsidR="00894B72" w:rsidRPr="004050EA">
        <w:rPr>
          <w:bCs/>
          <w:sz w:val="22"/>
          <w:szCs w:val="22"/>
        </w:rPr>
        <w:t>6</w:t>
      </w:r>
      <w:r w:rsidR="004050EA" w:rsidRPr="004050EA">
        <w:rPr>
          <w:bCs/>
          <w:sz w:val="22"/>
          <w:szCs w:val="22"/>
        </w:rPr>
        <w:t>0</w:t>
      </w:r>
      <w:r w:rsidR="006F18D3" w:rsidRPr="004050EA">
        <w:rPr>
          <w:bCs/>
          <w:sz w:val="22"/>
          <w:szCs w:val="22"/>
        </w:rPr>
        <w:t xml:space="preserve"> procent </w:t>
      </w:r>
      <w:r w:rsidR="00AC63E9" w:rsidRPr="00823124">
        <w:rPr>
          <w:bCs/>
          <w:sz w:val="22"/>
          <w:szCs w:val="22"/>
        </w:rPr>
        <w:t>av rösterna i</w:t>
      </w:r>
      <w:r w:rsidRPr="00823124">
        <w:rPr>
          <w:bCs/>
          <w:sz w:val="22"/>
          <w:szCs w:val="22"/>
        </w:rPr>
        <w:t xml:space="preserve"> Bolaget föreslår att antalet styrelseledamöter intill nästa årsstämma ska uppgå till </w:t>
      </w:r>
      <w:r w:rsidR="00834C10">
        <w:rPr>
          <w:bCs/>
          <w:sz w:val="22"/>
          <w:szCs w:val="22"/>
        </w:rPr>
        <w:t>fyra</w:t>
      </w:r>
      <w:r w:rsidRPr="00823124">
        <w:rPr>
          <w:bCs/>
          <w:sz w:val="22"/>
          <w:szCs w:val="22"/>
        </w:rPr>
        <w:t xml:space="preserve"> ordinarie ledamöter utan suppleanter och att </w:t>
      </w:r>
      <w:r w:rsidR="00AC63E9" w:rsidRPr="00823124">
        <w:rPr>
          <w:bCs/>
          <w:sz w:val="22"/>
          <w:szCs w:val="22"/>
        </w:rPr>
        <w:t>Lennart Olofsso</w:t>
      </w:r>
      <w:r w:rsidR="00EA2FFE" w:rsidRPr="00823124">
        <w:rPr>
          <w:bCs/>
          <w:sz w:val="22"/>
          <w:szCs w:val="22"/>
        </w:rPr>
        <w:t>n</w:t>
      </w:r>
      <w:r w:rsidR="004A61D2" w:rsidRPr="00823124">
        <w:rPr>
          <w:bCs/>
          <w:sz w:val="22"/>
          <w:szCs w:val="22"/>
        </w:rPr>
        <w:t xml:space="preserve">, </w:t>
      </w:r>
      <w:r w:rsidR="00834C10">
        <w:rPr>
          <w:bCs/>
          <w:sz w:val="22"/>
          <w:szCs w:val="22"/>
        </w:rPr>
        <w:t xml:space="preserve">Per Aspegren, </w:t>
      </w:r>
      <w:r w:rsidR="00A92436">
        <w:rPr>
          <w:bCs/>
          <w:sz w:val="22"/>
          <w:szCs w:val="22"/>
        </w:rPr>
        <w:t xml:space="preserve">Claes Valentin och </w:t>
      </w:r>
      <w:r w:rsidR="0013732D">
        <w:rPr>
          <w:bCs/>
          <w:sz w:val="22"/>
          <w:szCs w:val="22"/>
        </w:rPr>
        <w:t>Tomas Kindstedt</w:t>
      </w:r>
      <w:r w:rsidR="004A61D2" w:rsidRPr="00823124">
        <w:rPr>
          <w:bCs/>
          <w:sz w:val="22"/>
          <w:szCs w:val="22"/>
        </w:rPr>
        <w:t xml:space="preserve"> </w:t>
      </w:r>
      <w:r w:rsidRPr="00823124">
        <w:rPr>
          <w:bCs/>
          <w:sz w:val="22"/>
          <w:szCs w:val="22"/>
        </w:rPr>
        <w:t xml:space="preserve">omväljs som styrelseledamöter för tiden intill nästa årsstämma. </w:t>
      </w:r>
    </w:p>
    <w:p w14:paraId="00DF3E0A" w14:textId="0F5BC1CE" w:rsidR="00823124" w:rsidRPr="00823124" w:rsidRDefault="00823124" w:rsidP="00607BCC">
      <w:pPr>
        <w:spacing w:after="0" w:line="240" w:lineRule="auto"/>
        <w:jc w:val="both"/>
        <w:rPr>
          <w:bCs/>
          <w:sz w:val="22"/>
          <w:szCs w:val="22"/>
        </w:rPr>
      </w:pPr>
    </w:p>
    <w:p w14:paraId="661F3F04" w14:textId="3CFB4BA4" w:rsidR="00065AE5" w:rsidRPr="00046AB8" w:rsidRDefault="00607BCC" w:rsidP="00186944">
      <w:pPr>
        <w:spacing w:after="0" w:line="240" w:lineRule="auto"/>
        <w:jc w:val="both"/>
        <w:rPr>
          <w:bCs/>
          <w:sz w:val="22"/>
          <w:szCs w:val="22"/>
        </w:rPr>
      </w:pPr>
      <w:r w:rsidRPr="00046AB8">
        <w:rPr>
          <w:bCs/>
          <w:sz w:val="22"/>
          <w:szCs w:val="22"/>
        </w:rPr>
        <w:t xml:space="preserve">Vidare föreslås att </w:t>
      </w:r>
      <w:r w:rsidR="0013732D">
        <w:rPr>
          <w:bCs/>
          <w:sz w:val="22"/>
          <w:szCs w:val="22"/>
        </w:rPr>
        <w:t>Per Aspegren</w:t>
      </w:r>
      <w:r w:rsidR="00AC63E9" w:rsidRPr="00046AB8">
        <w:rPr>
          <w:bCs/>
          <w:sz w:val="22"/>
          <w:szCs w:val="22"/>
        </w:rPr>
        <w:t xml:space="preserve"> </w:t>
      </w:r>
      <w:r w:rsidR="0013732D">
        <w:rPr>
          <w:bCs/>
          <w:sz w:val="22"/>
          <w:szCs w:val="22"/>
        </w:rPr>
        <w:t>n</w:t>
      </w:r>
      <w:r w:rsidR="00D33719">
        <w:rPr>
          <w:bCs/>
          <w:sz w:val="22"/>
          <w:szCs w:val="22"/>
        </w:rPr>
        <w:t>y</w:t>
      </w:r>
      <w:r w:rsidRPr="00046AB8">
        <w:rPr>
          <w:bCs/>
          <w:sz w:val="22"/>
          <w:szCs w:val="22"/>
        </w:rPr>
        <w:t xml:space="preserve">väljs som styrelsens ordförande och att Ernst &amp; Young Aktiebolag omväljs som Bolagets revisor. </w:t>
      </w:r>
      <w:r w:rsidR="00684717" w:rsidRPr="00046AB8">
        <w:rPr>
          <w:bCs/>
          <w:sz w:val="22"/>
          <w:szCs w:val="22"/>
        </w:rPr>
        <w:t>Ernst &amp; Young Aktiebolag har anmält</w:t>
      </w:r>
      <w:r w:rsidR="00767DC8" w:rsidRPr="00046AB8">
        <w:rPr>
          <w:bCs/>
          <w:sz w:val="22"/>
          <w:szCs w:val="22"/>
        </w:rPr>
        <w:t xml:space="preserve"> avsikten</w:t>
      </w:r>
      <w:r w:rsidR="00684717" w:rsidRPr="00046AB8">
        <w:rPr>
          <w:bCs/>
          <w:sz w:val="22"/>
          <w:szCs w:val="22"/>
        </w:rPr>
        <w:t xml:space="preserve"> att den auktoriserade revisorn Joakim Åström i </w:t>
      </w:r>
      <w:r w:rsidRPr="00046AB8">
        <w:rPr>
          <w:bCs/>
          <w:sz w:val="22"/>
          <w:szCs w:val="22"/>
        </w:rPr>
        <w:t xml:space="preserve">så fall </w:t>
      </w:r>
      <w:r w:rsidR="00684717" w:rsidRPr="00046AB8">
        <w:rPr>
          <w:bCs/>
          <w:sz w:val="22"/>
          <w:szCs w:val="22"/>
        </w:rPr>
        <w:t>kommer utses till</w:t>
      </w:r>
      <w:r w:rsidRPr="00046AB8">
        <w:rPr>
          <w:bCs/>
          <w:sz w:val="22"/>
          <w:szCs w:val="22"/>
        </w:rPr>
        <w:t xml:space="preserve"> huvudansvarig revisor. </w:t>
      </w:r>
    </w:p>
    <w:p w14:paraId="2870B14C" w14:textId="77777777" w:rsidR="009E647F" w:rsidRPr="006C03D5" w:rsidRDefault="009E647F" w:rsidP="009E647F">
      <w:pPr>
        <w:spacing w:after="0" w:line="240" w:lineRule="auto"/>
        <w:jc w:val="both"/>
        <w:rPr>
          <w:bCs/>
          <w:strike/>
          <w:sz w:val="22"/>
          <w:szCs w:val="22"/>
          <w:highlight w:val="red"/>
        </w:rPr>
      </w:pPr>
    </w:p>
    <w:p w14:paraId="4E9221E5" w14:textId="1244BC83" w:rsidR="009E0DC3" w:rsidRPr="009E0DC3" w:rsidRDefault="009E0DC3" w:rsidP="009E0DC3">
      <w:pPr>
        <w:spacing w:after="0" w:line="240" w:lineRule="auto"/>
        <w:jc w:val="both"/>
        <w:textAlignment w:val="baseline"/>
        <w:rPr>
          <w:rFonts w:ascii="Segoe UI" w:hAnsi="Segoe UI" w:cs="Segoe UI"/>
          <w:sz w:val="18"/>
          <w:szCs w:val="18"/>
          <w:lang w:eastAsia="sv-SE"/>
        </w:rPr>
      </w:pPr>
      <w:r w:rsidRPr="009E0DC3">
        <w:rPr>
          <w:sz w:val="22"/>
          <w:szCs w:val="22"/>
          <w:u w:val="single"/>
          <w:lang w:eastAsia="sv-SE"/>
        </w:rPr>
        <w:t>Punkt 1</w:t>
      </w:r>
      <w:r w:rsidR="00DD691C">
        <w:rPr>
          <w:sz w:val="22"/>
          <w:szCs w:val="22"/>
          <w:u w:val="single"/>
          <w:lang w:eastAsia="sv-SE"/>
        </w:rPr>
        <w:t>1</w:t>
      </w:r>
      <w:r w:rsidRPr="009E0DC3">
        <w:rPr>
          <w:sz w:val="22"/>
          <w:szCs w:val="22"/>
          <w:u w:val="single"/>
          <w:lang w:eastAsia="sv-SE"/>
        </w:rPr>
        <w:t xml:space="preserve"> – Beslut om </w:t>
      </w:r>
      <w:r w:rsidR="00DD691C">
        <w:rPr>
          <w:sz w:val="22"/>
          <w:szCs w:val="22"/>
          <w:u w:val="single"/>
          <w:lang w:eastAsia="sv-SE"/>
        </w:rPr>
        <w:t>instruktion</w:t>
      </w:r>
      <w:r w:rsidRPr="009E0DC3">
        <w:rPr>
          <w:sz w:val="22"/>
          <w:szCs w:val="22"/>
          <w:u w:val="single"/>
          <w:lang w:eastAsia="sv-SE"/>
        </w:rPr>
        <w:t xml:space="preserve"> för </w:t>
      </w:r>
      <w:r w:rsidR="00DD691C">
        <w:rPr>
          <w:sz w:val="22"/>
          <w:szCs w:val="22"/>
          <w:u w:val="single"/>
          <w:lang w:eastAsia="sv-SE"/>
        </w:rPr>
        <w:t xml:space="preserve">utseende av </w:t>
      </w:r>
      <w:r w:rsidRPr="009E0DC3">
        <w:rPr>
          <w:sz w:val="22"/>
          <w:szCs w:val="22"/>
          <w:u w:val="single"/>
          <w:lang w:eastAsia="sv-SE"/>
        </w:rPr>
        <w:t>valberedningen</w:t>
      </w:r>
      <w:r w:rsidRPr="009E0DC3">
        <w:rPr>
          <w:sz w:val="22"/>
          <w:szCs w:val="22"/>
          <w:lang w:eastAsia="sv-SE"/>
        </w:rPr>
        <w:t> </w:t>
      </w:r>
    </w:p>
    <w:p w14:paraId="37CE6D27" w14:textId="78E99906" w:rsidR="009E0DC3" w:rsidRPr="00F65ACA" w:rsidRDefault="00F65ACA" w:rsidP="00F65ACA">
      <w:pPr>
        <w:spacing w:after="0" w:line="240" w:lineRule="auto"/>
        <w:jc w:val="both"/>
        <w:rPr>
          <w:sz w:val="22"/>
          <w:szCs w:val="22"/>
          <w:lang w:eastAsia="sv-SE"/>
        </w:rPr>
      </w:pPr>
      <w:r w:rsidRPr="00F65ACA">
        <w:rPr>
          <w:sz w:val="22"/>
          <w:szCs w:val="22"/>
          <w:lang w:eastAsia="sv-SE"/>
        </w:rPr>
        <w:t>Valberedningen föreslår att den instruktion för att utse valberedningen som antogs på årsstämman 202</w:t>
      </w:r>
      <w:r w:rsidR="00F76C11">
        <w:rPr>
          <w:sz w:val="22"/>
          <w:szCs w:val="22"/>
          <w:lang w:eastAsia="sv-SE"/>
        </w:rPr>
        <w:t>2</w:t>
      </w:r>
      <w:r w:rsidRPr="00F65ACA">
        <w:rPr>
          <w:sz w:val="22"/>
          <w:szCs w:val="22"/>
          <w:lang w:eastAsia="sv-SE"/>
        </w:rPr>
        <w:t xml:space="preserve"> ska fortsätta att gälla tills vidare. Den instruktion för att utse valberedningen som antogs på årsstämman 202</w:t>
      </w:r>
      <w:r w:rsidR="00F76C11">
        <w:rPr>
          <w:sz w:val="22"/>
          <w:szCs w:val="22"/>
          <w:lang w:eastAsia="sv-SE"/>
        </w:rPr>
        <w:t>2</w:t>
      </w:r>
      <w:r w:rsidRPr="00F65ACA">
        <w:rPr>
          <w:sz w:val="22"/>
          <w:szCs w:val="22"/>
          <w:lang w:eastAsia="sv-SE"/>
        </w:rPr>
        <w:t xml:space="preserve"> finns publicerad på </w:t>
      </w:r>
      <w:r w:rsidR="00C44843">
        <w:rPr>
          <w:sz w:val="22"/>
          <w:szCs w:val="22"/>
          <w:lang w:eastAsia="sv-SE"/>
        </w:rPr>
        <w:t>B</w:t>
      </w:r>
      <w:r w:rsidRPr="00F65ACA">
        <w:rPr>
          <w:sz w:val="22"/>
          <w:szCs w:val="22"/>
          <w:lang w:eastAsia="sv-SE"/>
        </w:rPr>
        <w:t>olagets webbplats, www.ecoclime.</w:t>
      </w:r>
      <w:r>
        <w:rPr>
          <w:sz w:val="22"/>
          <w:szCs w:val="22"/>
          <w:lang w:eastAsia="sv-SE"/>
        </w:rPr>
        <w:t>se.</w:t>
      </w:r>
    </w:p>
    <w:p w14:paraId="0CB53AA5" w14:textId="77777777" w:rsidR="009E0DC3" w:rsidRDefault="009E0DC3" w:rsidP="00186944">
      <w:pPr>
        <w:spacing w:after="0" w:line="240" w:lineRule="auto"/>
        <w:jc w:val="both"/>
        <w:rPr>
          <w:bCs/>
          <w:sz w:val="22"/>
          <w:szCs w:val="22"/>
        </w:rPr>
      </w:pPr>
    </w:p>
    <w:p w14:paraId="5E4C24B4" w14:textId="5D782FD6" w:rsidR="009E647F" w:rsidRPr="00B96F10" w:rsidRDefault="00793899" w:rsidP="00DA144C">
      <w:pPr>
        <w:spacing w:after="0" w:line="240" w:lineRule="auto"/>
        <w:jc w:val="both"/>
        <w:rPr>
          <w:strike/>
          <w:sz w:val="22"/>
          <w:szCs w:val="22"/>
          <w:highlight w:val="red"/>
        </w:rPr>
      </w:pPr>
      <w:r w:rsidRPr="00793899">
        <w:rPr>
          <w:bCs/>
          <w:sz w:val="22"/>
          <w:szCs w:val="22"/>
          <w:u w:val="single"/>
        </w:rPr>
        <w:t>Punkt 1</w:t>
      </w:r>
      <w:r w:rsidR="00DD691C">
        <w:rPr>
          <w:bCs/>
          <w:sz w:val="22"/>
          <w:szCs w:val="22"/>
          <w:u w:val="single"/>
        </w:rPr>
        <w:t>2</w:t>
      </w:r>
      <w:r w:rsidRPr="00793899">
        <w:rPr>
          <w:bCs/>
          <w:sz w:val="22"/>
          <w:szCs w:val="22"/>
          <w:u w:val="single"/>
        </w:rPr>
        <w:t xml:space="preserve"> – Beslut om </w:t>
      </w:r>
      <w:r w:rsidR="002B2214">
        <w:rPr>
          <w:bCs/>
          <w:sz w:val="22"/>
          <w:szCs w:val="22"/>
          <w:u w:val="single"/>
        </w:rPr>
        <w:t>riktlinjer för ersättning till ledande befattningshavare</w:t>
      </w:r>
    </w:p>
    <w:p w14:paraId="7E52E114" w14:textId="15CC3D5B" w:rsidR="00186944" w:rsidRDefault="00C44843" w:rsidP="00C44843">
      <w:pPr>
        <w:spacing w:after="0" w:line="240" w:lineRule="auto"/>
        <w:jc w:val="both"/>
        <w:rPr>
          <w:bCs/>
          <w:sz w:val="22"/>
          <w:szCs w:val="22"/>
        </w:rPr>
      </w:pPr>
      <w:r w:rsidRPr="00C44843">
        <w:rPr>
          <w:bCs/>
          <w:sz w:val="22"/>
          <w:szCs w:val="22"/>
        </w:rPr>
        <w:t>De ersättningar som har erlagts, utifrån de riktlinjer för ersättning till ledande befattningshavare som antogs av årsstämman 202</w:t>
      </w:r>
      <w:r>
        <w:rPr>
          <w:bCs/>
          <w:sz w:val="22"/>
          <w:szCs w:val="22"/>
        </w:rPr>
        <w:t>1</w:t>
      </w:r>
      <w:r w:rsidRPr="00C44843">
        <w:rPr>
          <w:bCs/>
          <w:sz w:val="22"/>
          <w:szCs w:val="22"/>
        </w:rPr>
        <w:t xml:space="preserve">, framgår av not 6 i </w:t>
      </w:r>
      <w:r>
        <w:rPr>
          <w:bCs/>
          <w:sz w:val="22"/>
          <w:szCs w:val="22"/>
        </w:rPr>
        <w:t>Bolagets</w:t>
      </w:r>
      <w:r w:rsidRPr="00C44843">
        <w:rPr>
          <w:bCs/>
          <w:sz w:val="22"/>
          <w:szCs w:val="22"/>
        </w:rPr>
        <w:t xml:space="preserve"> årsredovisning för 2022. Det har inte förekommit några avvikelser från förfarandet för genomförandet av </w:t>
      </w:r>
      <w:r w:rsidR="00945116">
        <w:rPr>
          <w:bCs/>
          <w:sz w:val="22"/>
          <w:szCs w:val="22"/>
        </w:rPr>
        <w:t>r</w:t>
      </w:r>
      <w:r w:rsidRPr="00C44843">
        <w:rPr>
          <w:bCs/>
          <w:sz w:val="22"/>
          <w:szCs w:val="22"/>
        </w:rPr>
        <w:t xml:space="preserve">iktlinjerna eller undantag från tillämpningen av </w:t>
      </w:r>
      <w:r w:rsidR="00945116">
        <w:rPr>
          <w:bCs/>
          <w:sz w:val="22"/>
          <w:szCs w:val="22"/>
        </w:rPr>
        <w:t>r</w:t>
      </w:r>
      <w:r w:rsidRPr="00C44843">
        <w:rPr>
          <w:bCs/>
          <w:sz w:val="22"/>
          <w:szCs w:val="22"/>
        </w:rPr>
        <w:t xml:space="preserve">iktlinjerna under 2022. Styrelsen föreslår att </w:t>
      </w:r>
      <w:r w:rsidR="00945116">
        <w:rPr>
          <w:bCs/>
          <w:sz w:val="22"/>
          <w:szCs w:val="22"/>
        </w:rPr>
        <w:t>r</w:t>
      </w:r>
      <w:r w:rsidRPr="00C44843">
        <w:rPr>
          <w:bCs/>
          <w:sz w:val="22"/>
          <w:szCs w:val="22"/>
        </w:rPr>
        <w:t>iktlinjerna ska fortsätta gälla tills vidare (dock som längst till och med årsstämman 202</w:t>
      </w:r>
      <w:r>
        <w:rPr>
          <w:bCs/>
          <w:sz w:val="22"/>
          <w:szCs w:val="22"/>
        </w:rPr>
        <w:t>5</w:t>
      </w:r>
      <w:r w:rsidRPr="00C44843">
        <w:rPr>
          <w:bCs/>
          <w:sz w:val="22"/>
          <w:szCs w:val="22"/>
        </w:rPr>
        <w:t xml:space="preserve">). Riktlinjerna finns publicerade på </w:t>
      </w:r>
      <w:r>
        <w:rPr>
          <w:bCs/>
          <w:sz w:val="22"/>
          <w:szCs w:val="22"/>
        </w:rPr>
        <w:t>B</w:t>
      </w:r>
      <w:r w:rsidRPr="00C44843">
        <w:rPr>
          <w:bCs/>
          <w:sz w:val="22"/>
          <w:szCs w:val="22"/>
        </w:rPr>
        <w:t>olagets webbplats, www.</w:t>
      </w:r>
      <w:r>
        <w:rPr>
          <w:bCs/>
          <w:sz w:val="22"/>
          <w:szCs w:val="22"/>
        </w:rPr>
        <w:t>ecoclime.se</w:t>
      </w:r>
      <w:r w:rsidRPr="00C44843">
        <w:rPr>
          <w:bCs/>
          <w:sz w:val="22"/>
          <w:szCs w:val="22"/>
        </w:rPr>
        <w:t>.</w:t>
      </w:r>
    </w:p>
    <w:p w14:paraId="74645945" w14:textId="77777777" w:rsidR="00AD7A32" w:rsidRDefault="00AD7A32" w:rsidP="00186944">
      <w:pPr>
        <w:spacing w:after="0" w:line="240" w:lineRule="auto"/>
        <w:jc w:val="both"/>
        <w:rPr>
          <w:bCs/>
          <w:sz w:val="22"/>
          <w:szCs w:val="22"/>
          <w:u w:val="single"/>
        </w:rPr>
      </w:pPr>
    </w:p>
    <w:p w14:paraId="353B87B9" w14:textId="618882A7" w:rsidR="00D94AB2" w:rsidRPr="00001943" w:rsidRDefault="00D94AB2" w:rsidP="00186944">
      <w:pPr>
        <w:spacing w:after="0" w:line="240" w:lineRule="auto"/>
        <w:jc w:val="both"/>
        <w:rPr>
          <w:sz w:val="22"/>
          <w:szCs w:val="22"/>
          <w:u w:val="single"/>
        </w:rPr>
      </w:pPr>
      <w:r w:rsidRPr="00001943">
        <w:rPr>
          <w:bCs/>
          <w:sz w:val="22"/>
          <w:szCs w:val="22"/>
          <w:u w:val="single"/>
        </w:rPr>
        <w:t>Punkt 1</w:t>
      </w:r>
      <w:r w:rsidR="00DD691C">
        <w:rPr>
          <w:bCs/>
          <w:sz w:val="22"/>
          <w:szCs w:val="22"/>
          <w:u w:val="single"/>
        </w:rPr>
        <w:t>3</w:t>
      </w:r>
      <w:r w:rsidRPr="00001943">
        <w:rPr>
          <w:bCs/>
          <w:sz w:val="22"/>
          <w:szCs w:val="22"/>
          <w:u w:val="single"/>
        </w:rPr>
        <w:t xml:space="preserve"> – </w:t>
      </w:r>
      <w:r w:rsidR="00B7393E" w:rsidRPr="00001943">
        <w:rPr>
          <w:sz w:val="22"/>
          <w:szCs w:val="22"/>
          <w:u w:val="single"/>
        </w:rPr>
        <w:t>Beslut om bemyndigande för styrelsen att besluta om nyemission av aktier</w:t>
      </w:r>
      <w:r w:rsidR="0093645C">
        <w:rPr>
          <w:sz w:val="22"/>
          <w:szCs w:val="22"/>
          <w:u w:val="single"/>
        </w:rPr>
        <w:t>, konvertibler och/eller teckni</w:t>
      </w:r>
      <w:r w:rsidR="004E338E">
        <w:rPr>
          <w:sz w:val="22"/>
          <w:szCs w:val="22"/>
          <w:u w:val="single"/>
        </w:rPr>
        <w:t>ng</w:t>
      </w:r>
      <w:r w:rsidR="0093645C">
        <w:rPr>
          <w:sz w:val="22"/>
          <w:szCs w:val="22"/>
          <w:u w:val="single"/>
        </w:rPr>
        <w:t>soptioner</w:t>
      </w:r>
    </w:p>
    <w:p w14:paraId="6E798611" w14:textId="4B539403" w:rsidR="004D56FC" w:rsidRPr="004D56FC" w:rsidRDefault="004D56FC" w:rsidP="004D56FC">
      <w:pPr>
        <w:spacing w:after="0" w:line="240" w:lineRule="auto"/>
        <w:jc w:val="both"/>
        <w:textAlignment w:val="baseline"/>
        <w:rPr>
          <w:rFonts w:ascii="Segoe UI" w:hAnsi="Segoe UI" w:cs="Segoe UI"/>
          <w:sz w:val="18"/>
          <w:szCs w:val="18"/>
          <w:lang w:eastAsia="sv-SE"/>
        </w:rPr>
      </w:pPr>
      <w:r w:rsidRPr="004D56FC">
        <w:rPr>
          <w:sz w:val="22"/>
          <w:szCs w:val="22"/>
          <w:lang w:eastAsia="sv-SE"/>
        </w:rPr>
        <w:t xml:space="preserve">Styrelsen föreslår att årsstämman bemyndigar styrelsen att, vid ett eller flera tillfällen under tiden fram till nästa årsstämma, med eller utan avvikelse från aktieägarnas företrädesrätt, besluta om nyemission av aktier, </w:t>
      </w:r>
      <w:r w:rsidR="00C73F4E">
        <w:rPr>
          <w:sz w:val="22"/>
          <w:szCs w:val="22"/>
          <w:lang w:eastAsia="sv-SE"/>
        </w:rPr>
        <w:t xml:space="preserve">emission av </w:t>
      </w:r>
      <w:r w:rsidRPr="004D56FC">
        <w:rPr>
          <w:sz w:val="22"/>
          <w:szCs w:val="22"/>
          <w:lang w:eastAsia="sv-SE"/>
        </w:rPr>
        <w:t xml:space="preserve">konvertibler och/eller teckningsoptioner. Betalning ska kunna ske kontant, genom apport, genom kvittning eller eljest förenas med villkor. Antalet aktier som kan komma att emitteras, antalet aktier som konvertibler kan konverteras till och antalet aktier som kan tecknas genom utnyttjande av teckningsoptioner, får inte överstiga 10 000 000 aktier totalt. Om bemyndigandet utnyttjas till fullo kommer utspädningen uppgå till cirka </w:t>
      </w:r>
      <w:r w:rsidR="004C513B">
        <w:rPr>
          <w:sz w:val="22"/>
          <w:szCs w:val="22"/>
          <w:lang w:eastAsia="sv-SE"/>
        </w:rPr>
        <w:t>18</w:t>
      </w:r>
      <w:r w:rsidRPr="004D56FC">
        <w:rPr>
          <w:sz w:val="22"/>
          <w:szCs w:val="22"/>
          <w:lang w:eastAsia="sv-SE"/>
        </w:rPr>
        <w:t xml:space="preserve"> procent av antalet aktier i </w:t>
      </w:r>
      <w:r w:rsidR="00C73F4E">
        <w:rPr>
          <w:sz w:val="22"/>
          <w:szCs w:val="22"/>
          <w:lang w:eastAsia="sv-SE"/>
        </w:rPr>
        <w:t>B</w:t>
      </w:r>
      <w:r w:rsidR="00C73F4E" w:rsidRPr="004D56FC">
        <w:rPr>
          <w:sz w:val="22"/>
          <w:szCs w:val="22"/>
          <w:lang w:eastAsia="sv-SE"/>
        </w:rPr>
        <w:t xml:space="preserve">olaget </w:t>
      </w:r>
      <w:r w:rsidRPr="004D56FC">
        <w:rPr>
          <w:sz w:val="22"/>
          <w:szCs w:val="22"/>
          <w:lang w:eastAsia="sv-SE"/>
        </w:rPr>
        <w:t>(beräknat efter att bemyndigandet har utnyttjats fullt ut). </w:t>
      </w:r>
    </w:p>
    <w:p w14:paraId="47192686" w14:textId="77777777" w:rsidR="004D56FC" w:rsidRPr="004D56FC" w:rsidRDefault="004D56FC" w:rsidP="004D56FC">
      <w:pPr>
        <w:spacing w:after="0" w:line="240" w:lineRule="auto"/>
        <w:jc w:val="both"/>
        <w:textAlignment w:val="baseline"/>
        <w:rPr>
          <w:rFonts w:ascii="Segoe UI" w:hAnsi="Segoe UI" w:cs="Segoe UI"/>
          <w:sz w:val="18"/>
          <w:szCs w:val="18"/>
          <w:lang w:eastAsia="sv-SE"/>
        </w:rPr>
      </w:pPr>
      <w:r w:rsidRPr="004D56FC">
        <w:rPr>
          <w:sz w:val="22"/>
          <w:szCs w:val="22"/>
          <w:lang w:eastAsia="sv-SE"/>
        </w:rPr>
        <w:t> </w:t>
      </w:r>
    </w:p>
    <w:p w14:paraId="2AE7AF55" w14:textId="77777777" w:rsidR="004D56FC" w:rsidRPr="004D56FC" w:rsidRDefault="004D56FC" w:rsidP="004D56FC">
      <w:pPr>
        <w:spacing w:after="0" w:line="240" w:lineRule="auto"/>
        <w:jc w:val="both"/>
        <w:textAlignment w:val="baseline"/>
        <w:rPr>
          <w:rFonts w:ascii="Segoe UI" w:hAnsi="Segoe UI" w:cs="Segoe UI"/>
          <w:sz w:val="18"/>
          <w:szCs w:val="18"/>
          <w:lang w:eastAsia="sv-SE"/>
        </w:rPr>
      </w:pPr>
      <w:r w:rsidRPr="004D56FC">
        <w:rPr>
          <w:sz w:val="22"/>
          <w:szCs w:val="22"/>
          <w:lang w:eastAsia="sv-SE"/>
        </w:rPr>
        <w:t>Bemyndigandet syftar till att möjliggöra kapitalanskaffning och/eller företagsförvärv där betalning helt eller delvis ska utgöras av aktier, konvertibler och/eller teckningsoptioner, samt möjliggöra för Bolaget att genom utgivande av teckningsoptioner skapa föreutsättningar för att rekrytera och behålla kompetenta personer. Skälet till avvikelsen från aktieägarnas företrädesrätt är att bemyndigandet även syftar till att trygga den fortsatta finansieringen av Bolaget genom att Bolaget tillförs nya strategiskt viktiga ägare. </w:t>
      </w:r>
    </w:p>
    <w:p w14:paraId="153E22C1" w14:textId="77777777" w:rsidR="004D56FC" w:rsidRPr="004D56FC" w:rsidRDefault="004D56FC" w:rsidP="004D56FC">
      <w:pPr>
        <w:spacing w:after="0" w:line="240" w:lineRule="auto"/>
        <w:jc w:val="both"/>
        <w:textAlignment w:val="baseline"/>
        <w:rPr>
          <w:rFonts w:ascii="Segoe UI" w:hAnsi="Segoe UI" w:cs="Segoe UI"/>
          <w:sz w:val="18"/>
          <w:szCs w:val="18"/>
          <w:lang w:eastAsia="sv-SE"/>
        </w:rPr>
      </w:pPr>
      <w:r w:rsidRPr="004D56FC">
        <w:rPr>
          <w:sz w:val="22"/>
          <w:szCs w:val="22"/>
          <w:lang w:eastAsia="sv-SE"/>
        </w:rPr>
        <w:t> </w:t>
      </w:r>
    </w:p>
    <w:p w14:paraId="0BC7F58C" w14:textId="741F1E4E" w:rsidR="004D56FC" w:rsidRPr="004D56FC" w:rsidRDefault="004D56FC" w:rsidP="004D56FC">
      <w:pPr>
        <w:spacing w:after="0" w:line="240" w:lineRule="auto"/>
        <w:jc w:val="both"/>
        <w:textAlignment w:val="baseline"/>
        <w:rPr>
          <w:rFonts w:ascii="Segoe UI" w:hAnsi="Segoe UI" w:cs="Segoe UI"/>
          <w:sz w:val="18"/>
          <w:szCs w:val="18"/>
          <w:lang w:eastAsia="sv-SE"/>
        </w:rPr>
      </w:pPr>
      <w:r w:rsidRPr="004D56FC">
        <w:rPr>
          <w:sz w:val="22"/>
          <w:szCs w:val="22"/>
          <w:lang w:eastAsia="sv-SE"/>
        </w:rPr>
        <w:t>För beslut i enlighet med styrelsens förslag enligt denna punkt 1</w:t>
      </w:r>
      <w:r w:rsidR="00DD691C">
        <w:rPr>
          <w:sz w:val="22"/>
          <w:szCs w:val="22"/>
          <w:lang w:eastAsia="sv-SE"/>
        </w:rPr>
        <w:t>3</w:t>
      </w:r>
      <w:r w:rsidRPr="004D56FC">
        <w:rPr>
          <w:sz w:val="22"/>
          <w:szCs w:val="22"/>
          <w:lang w:eastAsia="sv-SE"/>
        </w:rPr>
        <w:t xml:space="preserve"> krävs att beslutet biträds av aktieägare med minst två tredjedelar av såväl de avgivna rösterna som de aktier som är företrädda vid stämman. </w:t>
      </w:r>
    </w:p>
    <w:p w14:paraId="2C31A335" w14:textId="110B7CC8" w:rsidR="00596662" w:rsidRDefault="00596662">
      <w:pPr>
        <w:spacing w:after="160" w:line="259" w:lineRule="auto"/>
        <w:rPr>
          <w:bCs/>
          <w:sz w:val="22"/>
          <w:szCs w:val="22"/>
          <w:u w:val="single"/>
        </w:rPr>
      </w:pPr>
    </w:p>
    <w:p w14:paraId="27576A45" w14:textId="24554350" w:rsidR="00D94AB2" w:rsidRPr="00001943" w:rsidRDefault="00D94AB2" w:rsidP="00065AE5">
      <w:pPr>
        <w:spacing w:after="0" w:line="240" w:lineRule="auto"/>
        <w:jc w:val="both"/>
        <w:rPr>
          <w:bCs/>
          <w:sz w:val="22"/>
          <w:szCs w:val="22"/>
          <w:u w:val="single"/>
        </w:rPr>
      </w:pPr>
      <w:r w:rsidRPr="00001943">
        <w:rPr>
          <w:bCs/>
          <w:sz w:val="22"/>
          <w:szCs w:val="22"/>
          <w:u w:val="single"/>
        </w:rPr>
        <w:t>Punkt 1</w:t>
      </w:r>
      <w:r w:rsidR="00DD691C">
        <w:rPr>
          <w:bCs/>
          <w:sz w:val="22"/>
          <w:szCs w:val="22"/>
          <w:u w:val="single"/>
        </w:rPr>
        <w:t>4</w:t>
      </w:r>
      <w:r w:rsidRPr="00001943">
        <w:rPr>
          <w:bCs/>
          <w:sz w:val="22"/>
          <w:szCs w:val="22"/>
          <w:u w:val="single"/>
        </w:rPr>
        <w:t xml:space="preserve"> – Beslut om bemyndigande för styrelsen att vidta smärre justeringar av beslut</w:t>
      </w:r>
    </w:p>
    <w:p w14:paraId="5F949F1F" w14:textId="77777777" w:rsidR="00D94AB2" w:rsidRPr="008F7EF8" w:rsidRDefault="00D94AB2" w:rsidP="00065AE5">
      <w:pPr>
        <w:pStyle w:val="List1Alt6"/>
        <w:numPr>
          <w:ilvl w:val="0"/>
          <w:numId w:val="0"/>
        </w:numPr>
        <w:spacing w:after="0"/>
        <w:jc w:val="both"/>
        <w:rPr>
          <w:bCs/>
          <w:sz w:val="22"/>
          <w:szCs w:val="22"/>
        </w:rPr>
      </w:pPr>
      <w:r w:rsidRPr="00001943">
        <w:rPr>
          <w:bCs/>
          <w:sz w:val="22"/>
          <w:szCs w:val="22"/>
        </w:rPr>
        <w:t>Styrelsen före</w:t>
      </w:r>
      <w:r w:rsidRPr="00FF798A">
        <w:rPr>
          <w:bCs/>
          <w:sz w:val="22"/>
          <w:szCs w:val="22"/>
        </w:rPr>
        <w:t>slår att årsstämman bemyndigar styrelsen, den verkställande direktören eller den styrelsen i övrigt förordnar att vidta sådana smärre justeringar och förtydliganden av de på årsstämman fattade besluten i den utsträckning detta är erforderligt för registrering av besluten</w:t>
      </w:r>
      <w:r w:rsidR="00914A73">
        <w:rPr>
          <w:bCs/>
          <w:sz w:val="22"/>
          <w:szCs w:val="22"/>
        </w:rPr>
        <w:t>.</w:t>
      </w:r>
    </w:p>
    <w:p w14:paraId="69D617C0" w14:textId="77777777" w:rsidR="002C18F4" w:rsidRDefault="002C18F4" w:rsidP="00065AE5">
      <w:pPr>
        <w:autoSpaceDE w:val="0"/>
        <w:autoSpaceDN w:val="0"/>
        <w:adjustRightInd w:val="0"/>
        <w:spacing w:after="0" w:line="240" w:lineRule="auto"/>
        <w:jc w:val="both"/>
        <w:rPr>
          <w:rFonts w:eastAsia="Calibri"/>
          <w:b/>
          <w:bCs/>
          <w:color w:val="000000"/>
          <w:sz w:val="22"/>
          <w:szCs w:val="22"/>
          <w:lang w:eastAsia="sv-SE"/>
        </w:rPr>
      </w:pPr>
    </w:p>
    <w:p w14:paraId="742519E4" w14:textId="531BBAB2" w:rsidR="00D94AB2" w:rsidRDefault="00D94AB2" w:rsidP="00065AE5">
      <w:pPr>
        <w:autoSpaceDE w:val="0"/>
        <w:autoSpaceDN w:val="0"/>
        <w:adjustRightInd w:val="0"/>
        <w:spacing w:after="0" w:line="240" w:lineRule="auto"/>
        <w:jc w:val="both"/>
        <w:rPr>
          <w:rFonts w:eastAsia="Calibri"/>
          <w:b/>
          <w:bCs/>
          <w:color w:val="000000"/>
          <w:sz w:val="22"/>
          <w:szCs w:val="22"/>
          <w:lang w:eastAsia="sv-SE"/>
        </w:rPr>
      </w:pPr>
      <w:r w:rsidRPr="00F44A7C">
        <w:rPr>
          <w:rFonts w:eastAsia="Calibri"/>
          <w:b/>
          <w:bCs/>
          <w:color w:val="000000"/>
          <w:sz w:val="22"/>
          <w:szCs w:val="22"/>
          <w:lang w:eastAsia="sv-SE"/>
        </w:rPr>
        <w:t>Övrigt</w:t>
      </w:r>
    </w:p>
    <w:p w14:paraId="4A0AD112" w14:textId="77777777" w:rsidR="001E58CA" w:rsidRPr="00F44A7C" w:rsidRDefault="001E58CA" w:rsidP="00065AE5">
      <w:pPr>
        <w:autoSpaceDE w:val="0"/>
        <w:autoSpaceDN w:val="0"/>
        <w:adjustRightInd w:val="0"/>
        <w:spacing w:after="0" w:line="240" w:lineRule="auto"/>
        <w:jc w:val="both"/>
        <w:rPr>
          <w:rFonts w:eastAsia="Calibri"/>
          <w:b/>
          <w:bCs/>
          <w:color w:val="000000"/>
          <w:sz w:val="22"/>
          <w:szCs w:val="22"/>
          <w:lang w:eastAsia="sv-SE"/>
        </w:rPr>
      </w:pPr>
    </w:p>
    <w:p w14:paraId="4E5F449A" w14:textId="77777777" w:rsidR="00D94AB2" w:rsidRPr="00F44A7C" w:rsidRDefault="00D94AB2" w:rsidP="00065AE5">
      <w:pPr>
        <w:spacing w:after="0" w:line="240" w:lineRule="auto"/>
        <w:rPr>
          <w:color w:val="000000"/>
          <w:sz w:val="22"/>
          <w:szCs w:val="22"/>
          <w:u w:val="single"/>
        </w:rPr>
      </w:pPr>
      <w:r w:rsidRPr="00F44A7C">
        <w:rPr>
          <w:color w:val="000000"/>
          <w:sz w:val="22"/>
          <w:szCs w:val="22"/>
          <w:u w:val="single"/>
        </w:rPr>
        <w:t>Handlingar</w:t>
      </w:r>
    </w:p>
    <w:p w14:paraId="02880800" w14:textId="6926B862" w:rsidR="00A73D47" w:rsidRPr="00FC0F7F" w:rsidRDefault="00D94AB2" w:rsidP="00065AE5">
      <w:pPr>
        <w:spacing w:after="0" w:line="240" w:lineRule="auto"/>
        <w:jc w:val="both"/>
        <w:rPr>
          <w:bCs/>
          <w:sz w:val="22"/>
          <w:szCs w:val="22"/>
          <w:lang w:eastAsia="sv-SE"/>
        </w:rPr>
      </w:pPr>
      <w:r w:rsidRPr="005E7FE9">
        <w:rPr>
          <w:bCs/>
          <w:sz w:val="22"/>
          <w:szCs w:val="22"/>
          <w:lang w:eastAsia="sv-SE"/>
        </w:rPr>
        <w:t>Redovisningshandlingar och revisionsberättelser avseende räkenskapsåret 20</w:t>
      </w:r>
      <w:r w:rsidR="00065AE5" w:rsidRPr="005E7FE9">
        <w:rPr>
          <w:bCs/>
          <w:sz w:val="22"/>
          <w:szCs w:val="22"/>
          <w:lang w:eastAsia="sv-SE"/>
        </w:rPr>
        <w:t>2</w:t>
      </w:r>
      <w:r w:rsidR="002C4516">
        <w:rPr>
          <w:bCs/>
          <w:sz w:val="22"/>
          <w:szCs w:val="22"/>
          <w:lang w:eastAsia="sv-SE"/>
        </w:rPr>
        <w:t>2</w:t>
      </w:r>
      <w:r w:rsidRPr="009E647F">
        <w:rPr>
          <w:bCs/>
          <w:sz w:val="22"/>
          <w:szCs w:val="22"/>
          <w:lang w:eastAsia="sv-SE"/>
        </w:rPr>
        <w:t xml:space="preserve"> tillsammans med fullmaktformulär kommer att hållas tillgängligt för aktieägare på </w:t>
      </w:r>
      <w:r w:rsidR="00065AE5" w:rsidRPr="009E647F">
        <w:rPr>
          <w:bCs/>
          <w:sz w:val="22"/>
          <w:szCs w:val="22"/>
          <w:lang w:eastAsia="sv-SE"/>
        </w:rPr>
        <w:t>B</w:t>
      </w:r>
      <w:r w:rsidRPr="009E647F">
        <w:rPr>
          <w:bCs/>
          <w:sz w:val="22"/>
          <w:szCs w:val="22"/>
          <w:lang w:eastAsia="sv-SE"/>
        </w:rPr>
        <w:t>olagets hemsida (</w:t>
      </w:r>
      <w:hyperlink r:id="rId12" w:history="1">
        <w:r w:rsidR="00767DC8" w:rsidRPr="009E647F">
          <w:rPr>
            <w:rStyle w:val="Hyperlnk"/>
            <w:bCs/>
            <w:sz w:val="22"/>
            <w:szCs w:val="22"/>
            <w:lang w:eastAsia="sv-SE"/>
          </w:rPr>
          <w:t>www.ecoclime.se</w:t>
        </w:r>
      </w:hyperlink>
      <w:r w:rsidRPr="009E647F">
        <w:rPr>
          <w:bCs/>
          <w:sz w:val="22"/>
          <w:szCs w:val="22"/>
          <w:lang w:eastAsia="sv-SE"/>
        </w:rPr>
        <w:t xml:space="preserve">) under minst tre veckor närmast före stämman samt kommer även finnas tillhanda hos </w:t>
      </w:r>
      <w:r w:rsidR="00065AE5" w:rsidRPr="009E647F">
        <w:rPr>
          <w:bCs/>
          <w:sz w:val="22"/>
          <w:szCs w:val="22"/>
          <w:lang w:eastAsia="sv-SE"/>
        </w:rPr>
        <w:t>B</w:t>
      </w:r>
      <w:r w:rsidRPr="009E647F">
        <w:rPr>
          <w:bCs/>
          <w:sz w:val="22"/>
          <w:szCs w:val="22"/>
          <w:lang w:eastAsia="sv-SE"/>
        </w:rPr>
        <w:t xml:space="preserve">olaget. </w:t>
      </w:r>
      <w:r w:rsidR="00A73D47" w:rsidRPr="009E647F">
        <w:rPr>
          <w:bCs/>
          <w:sz w:val="22"/>
          <w:szCs w:val="22"/>
          <w:lang w:eastAsia="sv-SE"/>
        </w:rPr>
        <w:t>Styrelsens fullständiga förslag till beslut samt övriga erforderliga handlingar hålls tillgängliga hos Bolaget under minst två veckor före stämman. Handlingarna</w:t>
      </w:r>
      <w:r w:rsidR="00A73D47" w:rsidRPr="00A73D47">
        <w:rPr>
          <w:bCs/>
          <w:sz w:val="22"/>
          <w:szCs w:val="22"/>
          <w:lang w:eastAsia="sv-SE"/>
        </w:rPr>
        <w:t xml:space="preserve"> kommer även att sändas till de aktieägare som begär det och uppger sin postadress.</w:t>
      </w:r>
    </w:p>
    <w:p w14:paraId="3CEF3817" w14:textId="77777777" w:rsidR="00FC0F7F" w:rsidRDefault="00FC0F7F" w:rsidP="00065AE5">
      <w:pPr>
        <w:autoSpaceDE w:val="0"/>
        <w:autoSpaceDN w:val="0"/>
        <w:adjustRightInd w:val="0"/>
        <w:spacing w:after="0" w:line="240" w:lineRule="auto"/>
        <w:jc w:val="both"/>
        <w:rPr>
          <w:bCs/>
          <w:sz w:val="22"/>
          <w:szCs w:val="22"/>
          <w:lang w:eastAsia="sv-SE"/>
        </w:rPr>
      </w:pPr>
    </w:p>
    <w:p w14:paraId="46C7E467" w14:textId="54694684" w:rsidR="00065AE5" w:rsidRPr="00FC0F7F" w:rsidRDefault="00065AE5" w:rsidP="00065AE5">
      <w:pPr>
        <w:autoSpaceDE w:val="0"/>
        <w:autoSpaceDN w:val="0"/>
        <w:adjustRightInd w:val="0"/>
        <w:spacing w:after="0" w:line="240" w:lineRule="auto"/>
        <w:jc w:val="both"/>
        <w:rPr>
          <w:bCs/>
          <w:sz w:val="22"/>
          <w:szCs w:val="22"/>
          <w:lang w:eastAsia="sv-SE"/>
        </w:rPr>
      </w:pPr>
      <w:r w:rsidRPr="00FC0F7F">
        <w:rPr>
          <w:bCs/>
          <w:sz w:val="22"/>
          <w:szCs w:val="22"/>
          <w:lang w:eastAsia="sv-SE"/>
        </w:rPr>
        <w:t>Bolagsstämmoaktieboken hålls tillgänglig på Bolagets huvu</w:t>
      </w:r>
      <w:r w:rsidRPr="00151452">
        <w:rPr>
          <w:bCs/>
          <w:sz w:val="22"/>
          <w:szCs w:val="22"/>
          <w:lang w:eastAsia="sv-SE"/>
        </w:rPr>
        <w:t>dkontor och fullmaktsformulär finns</w:t>
      </w:r>
      <w:r w:rsidR="00071856">
        <w:rPr>
          <w:bCs/>
          <w:sz w:val="22"/>
          <w:szCs w:val="22"/>
          <w:lang w:eastAsia="sv-SE"/>
        </w:rPr>
        <w:t xml:space="preserve"> tillgängligt</w:t>
      </w:r>
      <w:r w:rsidRPr="00151452">
        <w:rPr>
          <w:bCs/>
          <w:sz w:val="22"/>
          <w:szCs w:val="22"/>
          <w:lang w:eastAsia="sv-SE"/>
        </w:rPr>
        <w:t xml:space="preserve"> på </w:t>
      </w:r>
      <w:hyperlink r:id="rId13" w:history="1">
        <w:r w:rsidR="00767DC8" w:rsidRPr="00151452">
          <w:rPr>
            <w:rStyle w:val="Hyperlnk"/>
            <w:bCs/>
            <w:sz w:val="22"/>
            <w:szCs w:val="22"/>
            <w:lang w:eastAsia="sv-SE"/>
          </w:rPr>
          <w:t>www.ecoclime.se</w:t>
        </w:r>
      </w:hyperlink>
      <w:r w:rsidRPr="00151452">
        <w:rPr>
          <w:bCs/>
          <w:sz w:val="22"/>
          <w:szCs w:val="22"/>
          <w:lang w:eastAsia="sv-SE"/>
        </w:rPr>
        <w:t>.</w:t>
      </w:r>
    </w:p>
    <w:p w14:paraId="134DCD1E" w14:textId="77777777" w:rsidR="00065AE5" w:rsidRDefault="00065AE5" w:rsidP="00065AE5">
      <w:pPr>
        <w:spacing w:after="0" w:line="240" w:lineRule="auto"/>
        <w:jc w:val="both"/>
        <w:rPr>
          <w:color w:val="000000" w:themeColor="text1"/>
          <w:sz w:val="22"/>
          <w:szCs w:val="22"/>
          <w:u w:val="single"/>
        </w:rPr>
      </w:pPr>
    </w:p>
    <w:p w14:paraId="16DE953D" w14:textId="368A8512" w:rsidR="009160B3" w:rsidRDefault="009160B3" w:rsidP="00065AE5">
      <w:pPr>
        <w:spacing w:after="0" w:line="240" w:lineRule="auto"/>
        <w:jc w:val="both"/>
        <w:rPr>
          <w:color w:val="000000" w:themeColor="text1"/>
          <w:sz w:val="22"/>
          <w:szCs w:val="22"/>
          <w:u w:val="single"/>
        </w:rPr>
      </w:pPr>
      <w:r>
        <w:rPr>
          <w:color w:val="000000" w:themeColor="text1"/>
          <w:sz w:val="22"/>
          <w:szCs w:val="22"/>
          <w:u w:val="single"/>
        </w:rPr>
        <w:t>Antal aktier och röster</w:t>
      </w:r>
    </w:p>
    <w:p w14:paraId="6D824CE9" w14:textId="0E85FC73" w:rsidR="009160B3" w:rsidRPr="00206D4E" w:rsidRDefault="009160B3" w:rsidP="009160B3">
      <w:pPr>
        <w:spacing w:after="0" w:line="240" w:lineRule="auto"/>
        <w:jc w:val="both"/>
        <w:rPr>
          <w:color w:val="000000" w:themeColor="text1"/>
          <w:sz w:val="22"/>
          <w:szCs w:val="22"/>
        </w:rPr>
      </w:pPr>
      <w:r w:rsidRPr="00036E43">
        <w:rPr>
          <w:color w:val="000000" w:themeColor="text1"/>
          <w:sz w:val="22"/>
          <w:szCs w:val="22"/>
        </w:rPr>
        <w:t>Det totala antalet registrerade aktier i Bolaget uppgår per dagen för kallelsen till 46</w:t>
      </w:r>
      <w:r w:rsidR="00FA1099">
        <w:rPr>
          <w:color w:val="000000" w:themeColor="text1"/>
          <w:sz w:val="22"/>
          <w:szCs w:val="22"/>
        </w:rPr>
        <w:t> </w:t>
      </w:r>
      <w:r w:rsidR="00180A86">
        <w:rPr>
          <w:color w:val="000000" w:themeColor="text1"/>
          <w:sz w:val="22"/>
          <w:szCs w:val="22"/>
        </w:rPr>
        <w:t>227</w:t>
      </w:r>
      <w:r w:rsidR="00FA1099">
        <w:rPr>
          <w:color w:val="000000" w:themeColor="text1"/>
          <w:sz w:val="22"/>
          <w:szCs w:val="22"/>
        </w:rPr>
        <w:t xml:space="preserve"> 085</w:t>
      </w:r>
      <w:r w:rsidRPr="00036E43">
        <w:rPr>
          <w:color w:val="000000" w:themeColor="text1"/>
          <w:sz w:val="22"/>
          <w:szCs w:val="22"/>
        </w:rPr>
        <w:t xml:space="preserve"> aktier, varav 4 981 235 utgör aktier av serie A motsvarande 49 812 350 röster och 41 </w:t>
      </w:r>
      <w:r w:rsidR="00FA1099">
        <w:rPr>
          <w:color w:val="000000" w:themeColor="text1"/>
          <w:sz w:val="22"/>
          <w:szCs w:val="22"/>
        </w:rPr>
        <w:t>245</w:t>
      </w:r>
      <w:r w:rsidRPr="00036E43">
        <w:rPr>
          <w:color w:val="000000" w:themeColor="text1"/>
          <w:sz w:val="22"/>
          <w:szCs w:val="22"/>
        </w:rPr>
        <w:t xml:space="preserve"> </w:t>
      </w:r>
      <w:r w:rsidR="00FA1099">
        <w:rPr>
          <w:color w:val="000000" w:themeColor="text1"/>
          <w:sz w:val="22"/>
          <w:szCs w:val="22"/>
        </w:rPr>
        <w:t>850</w:t>
      </w:r>
      <w:r w:rsidRPr="00036E43">
        <w:rPr>
          <w:color w:val="000000" w:themeColor="text1"/>
          <w:sz w:val="22"/>
          <w:szCs w:val="22"/>
        </w:rPr>
        <w:t xml:space="preserve"> utgör aktier av serie B motsvarande 41 </w:t>
      </w:r>
      <w:r w:rsidR="00FA1099">
        <w:rPr>
          <w:color w:val="000000" w:themeColor="text1"/>
          <w:sz w:val="22"/>
          <w:szCs w:val="22"/>
        </w:rPr>
        <w:t>245</w:t>
      </w:r>
      <w:r w:rsidRPr="00036E43">
        <w:rPr>
          <w:color w:val="000000" w:themeColor="text1"/>
          <w:sz w:val="22"/>
          <w:szCs w:val="22"/>
        </w:rPr>
        <w:t xml:space="preserve"> </w:t>
      </w:r>
      <w:r w:rsidR="00FA1099">
        <w:rPr>
          <w:color w:val="000000" w:themeColor="text1"/>
          <w:sz w:val="22"/>
          <w:szCs w:val="22"/>
        </w:rPr>
        <w:t>850</w:t>
      </w:r>
      <w:r w:rsidRPr="00036E43">
        <w:rPr>
          <w:color w:val="000000" w:themeColor="text1"/>
          <w:sz w:val="22"/>
          <w:szCs w:val="22"/>
        </w:rPr>
        <w:t xml:space="preserve"> röster, varvid det totala antalet röster uppgår till 9</w:t>
      </w:r>
      <w:r w:rsidR="00582ECA">
        <w:rPr>
          <w:color w:val="000000" w:themeColor="text1"/>
          <w:sz w:val="22"/>
          <w:szCs w:val="22"/>
        </w:rPr>
        <w:t>1</w:t>
      </w:r>
      <w:r w:rsidRPr="00036E43">
        <w:rPr>
          <w:color w:val="000000" w:themeColor="text1"/>
          <w:sz w:val="22"/>
          <w:szCs w:val="22"/>
        </w:rPr>
        <w:t> </w:t>
      </w:r>
      <w:r w:rsidR="00582ECA">
        <w:rPr>
          <w:color w:val="000000" w:themeColor="text1"/>
          <w:sz w:val="22"/>
          <w:szCs w:val="22"/>
        </w:rPr>
        <w:t>058</w:t>
      </w:r>
      <w:r w:rsidRPr="00036E43">
        <w:rPr>
          <w:color w:val="000000" w:themeColor="text1"/>
          <w:sz w:val="22"/>
          <w:szCs w:val="22"/>
        </w:rPr>
        <w:t xml:space="preserve"> </w:t>
      </w:r>
      <w:r w:rsidR="00582ECA">
        <w:rPr>
          <w:color w:val="000000" w:themeColor="text1"/>
          <w:sz w:val="22"/>
          <w:szCs w:val="22"/>
        </w:rPr>
        <w:t>200</w:t>
      </w:r>
      <w:r w:rsidRPr="00036E43">
        <w:rPr>
          <w:color w:val="000000" w:themeColor="text1"/>
          <w:sz w:val="22"/>
          <w:szCs w:val="22"/>
        </w:rPr>
        <w:t xml:space="preserve"> röster. </w:t>
      </w:r>
      <w:r w:rsidR="00FA04FA" w:rsidRPr="00036E43">
        <w:rPr>
          <w:color w:val="000000" w:themeColor="text1"/>
          <w:sz w:val="22"/>
          <w:szCs w:val="22"/>
        </w:rPr>
        <w:t>Per dagen för kallelse</w:t>
      </w:r>
      <w:r w:rsidR="00A628BB">
        <w:rPr>
          <w:color w:val="000000" w:themeColor="text1"/>
          <w:sz w:val="22"/>
          <w:szCs w:val="22"/>
        </w:rPr>
        <w:t>n</w:t>
      </w:r>
      <w:r w:rsidR="00FA04FA" w:rsidRPr="00036E43">
        <w:rPr>
          <w:color w:val="000000" w:themeColor="text1"/>
          <w:sz w:val="22"/>
          <w:szCs w:val="22"/>
        </w:rPr>
        <w:t xml:space="preserve"> </w:t>
      </w:r>
      <w:r w:rsidRPr="00036E43">
        <w:rPr>
          <w:color w:val="000000" w:themeColor="text1"/>
          <w:sz w:val="22"/>
          <w:szCs w:val="22"/>
        </w:rPr>
        <w:t>äger</w:t>
      </w:r>
      <w:r w:rsidR="00FA04FA" w:rsidRPr="00036E43">
        <w:rPr>
          <w:color w:val="000000" w:themeColor="text1"/>
          <w:sz w:val="22"/>
          <w:szCs w:val="22"/>
        </w:rPr>
        <w:t xml:space="preserve"> Bolaget</w:t>
      </w:r>
      <w:r w:rsidRPr="00036E43">
        <w:rPr>
          <w:color w:val="000000" w:themeColor="text1"/>
          <w:sz w:val="22"/>
          <w:szCs w:val="22"/>
        </w:rPr>
        <w:t xml:space="preserve"> inga egna aktier.</w:t>
      </w:r>
    </w:p>
    <w:p w14:paraId="29F80A68" w14:textId="26575CC6" w:rsidR="00FA04FA" w:rsidRDefault="00AE05DA" w:rsidP="00065AE5">
      <w:pPr>
        <w:spacing w:after="0" w:line="240" w:lineRule="auto"/>
        <w:jc w:val="both"/>
        <w:rPr>
          <w:color w:val="000000" w:themeColor="text1"/>
          <w:sz w:val="22"/>
          <w:szCs w:val="22"/>
          <w:u w:val="single"/>
        </w:rPr>
      </w:pPr>
      <w:r>
        <w:rPr>
          <w:color w:val="000000" w:themeColor="text1"/>
          <w:sz w:val="22"/>
          <w:szCs w:val="22"/>
          <w:u w:val="single"/>
        </w:rPr>
        <w:br/>
      </w:r>
      <w:r w:rsidR="00FA04FA">
        <w:rPr>
          <w:color w:val="000000" w:themeColor="text1"/>
          <w:sz w:val="22"/>
          <w:szCs w:val="22"/>
          <w:u w:val="single"/>
        </w:rPr>
        <w:t>Upplysningar</w:t>
      </w:r>
    </w:p>
    <w:p w14:paraId="15EE3CE6" w14:textId="0AB2F1E0" w:rsidR="00FA04FA" w:rsidRPr="00036E43" w:rsidRDefault="00FA04FA" w:rsidP="00065AE5">
      <w:pPr>
        <w:spacing w:after="0" w:line="240" w:lineRule="auto"/>
        <w:jc w:val="both"/>
        <w:rPr>
          <w:color w:val="000000" w:themeColor="text1"/>
          <w:sz w:val="22"/>
          <w:szCs w:val="22"/>
        </w:rPr>
      </w:pPr>
      <w:r w:rsidRPr="00036E43">
        <w:rPr>
          <w:color w:val="000000" w:themeColor="text1"/>
          <w:sz w:val="22"/>
          <w:szCs w:val="22"/>
        </w:rPr>
        <w:t>Aktieägarna erinras om sin rätt att</w:t>
      </w:r>
      <w:r w:rsidR="002162C8" w:rsidRPr="00036E43">
        <w:rPr>
          <w:color w:val="000000" w:themeColor="text1"/>
          <w:sz w:val="22"/>
          <w:szCs w:val="22"/>
        </w:rPr>
        <w:t>, om styrelsen anser att det kan ske utan väsentlig skada för Bolaget, i enlighet med 7 kap. 32 § aktiebolagslagen</w:t>
      </w:r>
      <w:r w:rsidRPr="00036E43">
        <w:rPr>
          <w:color w:val="000000" w:themeColor="text1"/>
          <w:sz w:val="22"/>
          <w:szCs w:val="22"/>
        </w:rPr>
        <w:t xml:space="preserve"> vid årsstämman erhålla upplysningar från styrelsen och verkställande direktören </w:t>
      </w:r>
      <w:r w:rsidR="002162C8" w:rsidRPr="00036E43">
        <w:rPr>
          <w:color w:val="000000" w:themeColor="text1"/>
          <w:sz w:val="22"/>
          <w:szCs w:val="22"/>
        </w:rPr>
        <w:t>om förhållanden som kan inverka på bedömningen av ett ärende på dagordningen, förhållanden som kan inverka på bedömningen av Bolagets eller dotterföretags ekonomiska situation, koncernredovisningen och Bolagets förhållande till annat koncernföretag</w:t>
      </w:r>
      <w:r w:rsidR="00A628BB">
        <w:rPr>
          <w:color w:val="000000" w:themeColor="text1"/>
          <w:sz w:val="22"/>
          <w:szCs w:val="22"/>
        </w:rPr>
        <w:t>.</w:t>
      </w:r>
    </w:p>
    <w:p w14:paraId="320CE0DD" w14:textId="77777777" w:rsidR="00FA04FA" w:rsidRDefault="00FA04FA" w:rsidP="00065AE5">
      <w:pPr>
        <w:spacing w:after="0" w:line="240" w:lineRule="auto"/>
        <w:jc w:val="both"/>
        <w:rPr>
          <w:color w:val="000000" w:themeColor="text1"/>
          <w:sz w:val="22"/>
          <w:szCs w:val="22"/>
          <w:u w:val="single"/>
        </w:rPr>
      </w:pPr>
    </w:p>
    <w:p w14:paraId="2F409273" w14:textId="2BB3F6B9" w:rsidR="00BD3292" w:rsidRPr="00BD3292" w:rsidRDefault="00BD3292" w:rsidP="00065AE5">
      <w:pPr>
        <w:spacing w:after="0" w:line="240" w:lineRule="auto"/>
        <w:jc w:val="both"/>
        <w:rPr>
          <w:color w:val="000000" w:themeColor="text1"/>
          <w:sz w:val="22"/>
          <w:szCs w:val="22"/>
          <w:u w:val="single"/>
        </w:rPr>
      </w:pPr>
      <w:r w:rsidRPr="00BD3292">
        <w:rPr>
          <w:color w:val="000000" w:themeColor="text1"/>
          <w:sz w:val="22"/>
          <w:szCs w:val="22"/>
          <w:u w:val="single"/>
        </w:rPr>
        <w:t>Behandling av personuppgifter</w:t>
      </w:r>
    </w:p>
    <w:p w14:paraId="5B3F1A5F" w14:textId="4FA6AD12" w:rsidR="00BD3292" w:rsidRDefault="00BD3292" w:rsidP="00065AE5">
      <w:pPr>
        <w:spacing w:after="0" w:line="240" w:lineRule="auto"/>
        <w:jc w:val="both"/>
        <w:rPr>
          <w:color w:val="000000" w:themeColor="text1"/>
          <w:sz w:val="22"/>
          <w:szCs w:val="22"/>
        </w:rPr>
      </w:pPr>
      <w:r w:rsidRPr="00BD3292">
        <w:rPr>
          <w:color w:val="000000" w:themeColor="text1"/>
          <w:sz w:val="22"/>
          <w:szCs w:val="22"/>
        </w:rPr>
        <w:t xml:space="preserve">I samband med anmälan till bolagsstämman kommer </w:t>
      </w:r>
      <w:r w:rsidR="00364AB7">
        <w:rPr>
          <w:color w:val="000000" w:themeColor="text1"/>
          <w:sz w:val="22"/>
          <w:szCs w:val="22"/>
        </w:rPr>
        <w:t>B</w:t>
      </w:r>
      <w:r w:rsidRPr="00BD3292">
        <w:rPr>
          <w:color w:val="000000" w:themeColor="text1"/>
          <w:sz w:val="22"/>
          <w:szCs w:val="22"/>
        </w:rPr>
        <w:t xml:space="preserve">olaget behandla de personuppgifter som efterfrågas enligt ovan om aktieägare. De personuppgifter som samlas in från aktieboken, anmälan om deltagande i årsstämman samt uppgifter om ombud och biträden kommer att användas för registrering, upprättande av röstlängd för årsstämman och, i förekommande fall, stämmoprotokoll. Personuppgifterna kommer endast användas för årsstämman. </w:t>
      </w:r>
    </w:p>
    <w:p w14:paraId="689BD1DB" w14:textId="77777777" w:rsidR="00364AB7" w:rsidRDefault="00364AB7" w:rsidP="00065AE5">
      <w:pPr>
        <w:spacing w:after="0" w:line="240" w:lineRule="auto"/>
        <w:jc w:val="both"/>
        <w:rPr>
          <w:color w:val="000000" w:themeColor="text1"/>
          <w:sz w:val="22"/>
          <w:szCs w:val="22"/>
        </w:rPr>
      </w:pPr>
    </w:p>
    <w:p w14:paraId="2C43E5F6" w14:textId="77777777" w:rsidR="005D3887" w:rsidRDefault="005D3887" w:rsidP="00065AE5">
      <w:pPr>
        <w:spacing w:after="0" w:line="240" w:lineRule="auto"/>
        <w:jc w:val="both"/>
        <w:rPr>
          <w:sz w:val="22"/>
          <w:szCs w:val="22"/>
        </w:rPr>
      </w:pPr>
      <w:r w:rsidRPr="005D3887">
        <w:rPr>
          <w:sz w:val="22"/>
          <w:szCs w:val="22"/>
        </w:rPr>
        <w:t>För ytterligare information om Bolagets behandling av personuppgifter i samband med bolagsstämman, vänligen se allmän integritetspolicy för bolagsstämmor</w:t>
      </w:r>
    </w:p>
    <w:p w14:paraId="1A5D1196" w14:textId="39415B39" w:rsidR="00BD3292" w:rsidRDefault="007D7549" w:rsidP="00065AE5">
      <w:pPr>
        <w:spacing w:after="0" w:line="240" w:lineRule="auto"/>
        <w:jc w:val="both"/>
        <w:rPr>
          <w:rStyle w:val="Hyperlnk"/>
          <w:sz w:val="22"/>
          <w:szCs w:val="22"/>
        </w:rPr>
      </w:pPr>
      <w:hyperlink r:id="rId14" w:history="1">
        <w:r w:rsidR="005D3887" w:rsidRPr="00713C2B">
          <w:rPr>
            <w:rStyle w:val="Hyperlnk"/>
            <w:sz w:val="22"/>
            <w:szCs w:val="22"/>
          </w:rPr>
          <w:t>www.euroclear.com/dam/ESw/Legal/Integritetspolicy-bolagsstammor-svenska.pdf</w:t>
        </w:r>
      </w:hyperlink>
    </w:p>
    <w:p w14:paraId="1B5571D3" w14:textId="77777777" w:rsidR="0006092A" w:rsidRPr="005D3887" w:rsidRDefault="0006092A" w:rsidP="00065AE5">
      <w:pPr>
        <w:spacing w:after="0" w:line="240" w:lineRule="auto"/>
        <w:jc w:val="both"/>
        <w:rPr>
          <w:sz w:val="22"/>
          <w:szCs w:val="22"/>
        </w:rPr>
      </w:pPr>
    </w:p>
    <w:p w14:paraId="7F785B7D" w14:textId="77777777" w:rsidR="00D94AB2" w:rsidRPr="00E25861" w:rsidRDefault="00D94AB2" w:rsidP="00065AE5">
      <w:pPr>
        <w:tabs>
          <w:tab w:val="left" w:pos="2410"/>
          <w:tab w:val="left" w:pos="3261"/>
        </w:tabs>
        <w:spacing w:after="0" w:line="240" w:lineRule="auto"/>
        <w:ind w:left="-11"/>
        <w:jc w:val="center"/>
        <w:rPr>
          <w:sz w:val="22"/>
          <w:szCs w:val="22"/>
          <w:lang w:val="en-US"/>
        </w:rPr>
      </w:pPr>
      <w:r w:rsidRPr="00E25861">
        <w:rPr>
          <w:sz w:val="22"/>
          <w:szCs w:val="22"/>
          <w:lang w:val="en-US"/>
        </w:rPr>
        <w:t>______________</w:t>
      </w:r>
    </w:p>
    <w:p w14:paraId="0171F6E8" w14:textId="59843F2A" w:rsidR="00D94AB2" w:rsidRPr="005E7FE9" w:rsidRDefault="006E2252" w:rsidP="00065AE5">
      <w:pPr>
        <w:autoSpaceDE w:val="0"/>
        <w:autoSpaceDN w:val="0"/>
        <w:adjustRightInd w:val="0"/>
        <w:spacing w:after="0" w:line="240" w:lineRule="auto"/>
        <w:jc w:val="center"/>
        <w:rPr>
          <w:rFonts w:eastAsia="Calibri"/>
          <w:color w:val="000000"/>
          <w:sz w:val="22"/>
          <w:szCs w:val="22"/>
          <w:lang w:val="en-US" w:eastAsia="sv-SE"/>
        </w:rPr>
      </w:pPr>
      <w:proofErr w:type="spellStart"/>
      <w:r w:rsidRPr="00E25861">
        <w:rPr>
          <w:rFonts w:eastAsia="Calibri"/>
          <w:color w:val="000000"/>
          <w:sz w:val="22"/>
          <w:szCs w:val="22"/>
          <w:lang w:val="en-US" w:eastAsia="sv-SE"/>
        </w:rPr>
        <w:t>Vi</w:t>
      </w:r>
      <w:r w:rsidRPr="005E7FE9">
        <w:rPr>
          <w:rFonts w:eastAsia="Calibri"/>
          <w:color w:val="000000"/>
          <w:sz w:val="22"/>
          <w:szCs w:val="22"/>
          <w:lang w:val="en-US" w:eastAsia="sv-SE"/>
        </w:rPr>
        <w:t>lhelmina</w:t>
      </w:r>
      <w:proofErr w:type="spellEnd"/>
      <w:r w:rsidR="00D94AB2" w:rsidRPr="005E7FE9">
        <w:rPr>
          <w:rFonts w:eastAsia="Calibri"/>
          <w:color w:val="000000"/>
          <w:sz w:val="22"/>
          <w:szCs w:val="22"/>
          <w:lang w:val="en-US" w:eastAsia="sv-SE"/>
        </w:rPr>
        <w:t xml:space="preserve"> </w:t>
      </w:r>
      <w:proofErr w:type="spellStart"/>
      <w:r w:rsidR="00D94AB2" w:rsidRPr="005E7FE9">
        <w:rPr>
          <w:rFonts w:eastAsia="Calibri"/>
          <w:color w:val="000000"/>
          <w:sz w:val="22"/>
          <w:szCs w:val="22"/>
          <w:lang w:val="en-US" w:eastAsia="sv-SE"/>
        </w:rPr>
        <w:t>i</w:t>
      </w:r>
      <w:proofErr w:type="spellEnd"/>
      <w:r w:rsidR="00D94AB2" w:rsidRPr="005E7FE9">
        <w:rPr>
          <w:rFonts w:eastAsia="Calibri"/>
          <w:color w:val="000000"/>
          <w:sz w:val="22"/>
          <w:szCs w:val="22"/>
          <w:lang w:val="en-US" w:eastAsia="sv-SE"/>
        </w:rPr>
        <w:t xml:space="preserve"> </w:t>
      </w:r>
      <w:proofErr w:type="spellStart"/>
      <w:r w:rsidR="00B96F10" w:rsidRPr="005E7FE9">
        <w:rPr>
          <w:rFonts w:eastAsia="Calibri"/>
          <w:color w:val="000000"/>
          <w:sz w:val="22"/>
          <w:szCs w:val="22"/>
          <w:lang w:val="en-US" w:eastAsia="sv-SE"/>
        </w:rPr>
        <w:t>april</w:t>
      </w:r>
      <w:proofErr w:type="spellEnd"/>
      <w:r w:rsidR="00D94AB2" w:rsidRPr="005E7FE9">
        <w:rPr>
          <w:rFonts w:eastAsia="Calibri"/>
          <w:color w:val="000000"/>
          <w:sz w:val="22"/>
          <w:szCs w:val="22"/>
          <w:lang w:val="en-US" w:eastAsia="sv-SE"/>
        </w:rPr>
        <w:t xml:space="preserve"> 20</w:t>
      </w:r>
      <w:r w:rsidR="007B0142" w:rsidRPr="005E7FE9">
        <w:rPr>
          <w:rFonts w:eastAsia="Calibri"/>
          <w:color w:val="000000"/>
          <w:sz w:val="22"/>
          <w:szCs w:val="22"/>
          <w:lang w:val="en-US" w:eastAsia="sv-SE"/>
        </w:rPr>
        <w:t>2</w:t>
      </w:r>
      <w:r w:rsidR="00B2164E">
        <w:rPr>
          <w:rFonts w:eastAsia="Calibri"/>
          <w:color w:val="000000"/>
          <w:sz w:val="22"/>
          <w:szCs w:val="22"/>
          <w:lang w:val="en-US" w:eastAsia="sv-SE"/>
        </w:rPr>
        <w:t>3</w:t>
      </w:r>
    </w:p>
    <w:p w14:paraId="0C19D3BD" w14:textId="6CE3A1BD" w:rsidR="00D94AB2" w:rsidRPr="005E7FE9" w:rsidRDefault="006E2252" w:rsidP="00065AE5">
      <w:pPr>
        <w:autoSpaceDE w:val="0"/>
        <w:autoSpaceDN w:val="0"/>
        <w:adjustRightInd w:val="0"/>
        <w:spacing w:after="0" w:line="240" w:lineRule="auto"/>
        <w:jc w:val="center"/>
        <w:rPr>
          <w:rFonts w:eastAsia="Calibri"/>
          <w:b/>
          <w:bCs/>
          <w:color w:val="000000"/>
          <w:sz w:val="22"/>
          <w:szCs w:val="22"/>
          <w:lang w:val="en-US" w:eastAsia="sv-SE"/>
        </w:rPr>
      </w:pPr>
      <w:r w:rsidRPr="005E7FE9">
        <w:rPr>
          <w:rFonts w:eastAsia="Calibri"/>
          <w:b/>
          <w:bCs/>
          <w:color w:val="000000"/>
          <w:sz w:val="22"/>
          <w:szCs w:val="22"/>
          <w:lang w:val="en-US" w:eastAsia="sv-SE"/>
        </w:rPr>
        <w:t>Ecoclime Group AB</w:t>
      </w:r>
    </w:p>
    <w:p w14:paraId="7673254F" w14:textId="3F421715" w:rsidR="003B5182" w:rsidRPr="006E2252" w:rsidRDefault="00D94AB2" w:rsidP="00036E43">
      <w:pPr>
        <w:spacing w:after="0" w:line="240" w:lineRule="auto"/>
        <w:jc w:val="center"/>
        <w:rPr>
          <w:rFonts w:eastAsia="Calibri"/>
          <w:bCs/>
          <w:iCs/>
          <w:color w:val="000000"/>
          <w:sz w:val="22"/>
          <w:szCs w:val="22"/>
          <w:lang w:eastAsia="sv-SE"/>
        </w:rPr>
      </w:pPr>
      <w:r w:rsidRPr="005E7FE9">
        <w:rPr>
          <w:rFonts w:eastAsia="Calibri"/>
          <w:bCs/>
          <w:i/>
          <w:iCs/>
          <w:color w:val="000000"/>
          <w:sz w:val="22"/>
          <w:szCs w:val="22"/>
          <w:lang w:eastAsia="sv-SE"/>
        </w:rPr>
        <w:t>Styrelsen</w:t>
      </w:r>
    </w:p>
    <w:sectPr w:rsidR="003B5182" w:rsidRPr="006E2252" w:rsidSect="005E7FE9">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3EB73" w14:textId="77777777" w:rsidR="00C81DD1" w:rsidRDefault="00C81DD1" w:rsidP="00385FBB">
      <w:pPr>
        <w:spacing w:after="0" w:line="240" w:lineRule="auto"/>
      </w:pPr>
      <w:r>
        <w:separator/>
      </w:r>
    </w:p>
  </w:endnote>
  <w:endnote w:type="continuationSeparator" w:id="0">
    <w:p w14:paraId="7C9F558C" w14:textId="77777777" w:rsidR="00C81DD1" w:rsidRDefault="00C81DD1" w:rsidP="00385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356BC" w14:textId="77777777" w:rsidR="00C81DD1" w:rsidRDefault="00C81DD1" w:rsidP="00385FBB">
      <w:pPr>
        <w:spacing w:after="0" w:line="240" w:lineRule="auto"/>
      </w:pPr>
      <w:r>
        <w:separator/>
      </w:r>
    </w:p>
  </w:footnote>
  <w:footnote w:type="continuationSeparator" w:id="0">
    <w:p w14:paraId="4C3B6B2F" w14:textId="77777777" w:rsidR="00C81DD1" w:rsidRDefault="00C81DD1" w:rsidP="00385F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05F87"/>
    <w:multiLevelType w:val="hybridMultilevel"/>
    <w:tmpl w:val="7DD4D2D8"/>
    <w:lvl w:ilvl="0" w:tplc="041D000F">
      <w:start w:val="1"/>
      <w:numFmt w:val="decimal"/>
      <w:lvlText w:val="%1."/>
      <w:lvlJc w:val="left"/>
      <w:pPr>
        <w:ind w:left="2062" w:hanging="360"/>
      </w:pPr>
      <w:rPr>
        <w:rFonts w:hint="default"/>
      </w:rPr>
    </w:lvl>
    <w:lvl w:ilvl="1" w:tplc="041D0017">
      <w:start w:val="1"/>
      <w:numFmt w:val="lowerLetter"/>
      <w:lvlText w:val="%2)"/>
      <w:lvlJc w:val="left"/>
      <w:pPr>
        <w:ind w:left="1440" w:hanging="360"/>
      </w:pPr>
      <w:rPr>
        <w:rFonts w:hint="default"/>
      </w:r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4742614"/>
    <w:multiLevelType w:val="hybridMultilevel"/>
    <w:tmpl w:val="A5A67CDC"/>
    <w:lvl w:ilvl="0" w:tplc="65643110">
      <w:start w:val="12"/>
      <w:numFmt w:val="bullet"/>
      <w:lvlText w:val="-"/>
      <w:lvlJc w:val="left"/>
      <w:pPr>
        <w:ind w:left="420" w:hanging="360"/>
      </w:pPr>
      <w:rPr>
        <w:rFonts w:ascii="Times New Roman" w:eastAsiaTheme="minorHAnsi"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2" w15:restartNumberingAfterBreak="0">
    <w:nsid w:val="3CA675B1"/>
    <w:multiLevelType w:val="hybridMultilevel"/>
    <w:tmpl w:val="91B65918"/>
    <w:lvl w:ilvl="0" w:tplc="27041AF4">
      <w:start w:val="1"/>
      <w:numFmt w:val="decimal"/>
      <w:pStyle w:val="List1Alt6"/>
      <w:lvlText w:val="%1."/>
      <w:lvlJc w:val="left"/>
      <w:pPr>
        <w:tabs>
          <w:tab w:val="num" w:pos="1009"/>
        </w:tabs>
        <w:ind w:left="1009" w:hanging="578"/>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43717D0B"/>
    <w:multiLevelType w:val="hybridMultilevel"/>
    <w:tmpl w:val="1FB6DF40"/>
    <w:lvl w:ilvl="0" w:tplc="041D000F">
      <w:start w:val="1"/>
      <w:numFmt w:val="decimal"/>
      <w:lvlText w:val="%1."/>
      <w:lvlJc w:val="left"/>
      <w:pPr>
        <w:tabs>
          <w:tab w:val="num" w:pos="720"/>
        </w:tabs>
        <w:ind w:left="720" w:hanging="360"/>
      </w:pPr>
      <w:rPr>
        <w:rFonts w:hint="default"/>
      </w:rPr>
    </w:lvl>
    <w:lvl w:ilvl="1" w:tplc="3AEE4002">
      <w:start w:val="1"/>
      <w:numFmt w:val="lowerRoman"/>
      <w:lvlText w:val="%2)"/>
      <w:lvlJc w:val="right"/>
      <w:pPr>
        <w:tabs>
          <w:tab w:val="num" w:pos="1440"/>
        </w:tabs>
        <w:ind w:left="1440" w:hanging="360"/>
      </w:pPr>
      <w:rPr>
        <w:rFonts w:ascii="Times New Roman" w:eastAsia="Times New Roman" w:hAnsi="Times New Roman" w:cs="Times New Roman" w:hint="default"/>
      </w:r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66730C9B"/>
    <w:multiLevelType w:val="hybridMultilevel"/>
    <w:tmpl w:val="272073D0"/>
    <w:lvl w:ilvl="0" w:tplc="EE60652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BE857D0"/>
    <w:multiLevelType w:val="hybridMultilevel"/>
    <w:tmpl w:val="50AC33BC"/>
    <w:lvl w:ilvl="0" w:tplc="D472D4DA">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30988317">
    <w:abstractNumId w:val="0"/>
  </w:num>
  <w:num w:numId="2" w16cid:durableId="331952528">
    <w:abstractNumId w:val="2"/>
  </w:num>
  <w:num w:numId="3" w16cid:durableId="79954529">
    <w:abstractNumId w:val="5"/>
  </w:num>
  <w:num w:numId="4" w16cid:durableId="1666393364">
    <w:abstractNumId w:val="4"/>
  </w:num>
  <w:num w:numId="5" w16cid:durableId="841746009">
    <w:abstractNumId w:val="2"/>
  </w:num>
  <w:num w:numId="6" w16cid:durableId="648679905">
    <w:abstractNumId w:val="2"/>
  </w:num>
  <w:num w:numId="7" w16cid:durableId="1981492120">
    <w:abstractNumId w:val="2"/>
  </w:num>
  <w:num w:numId="8" w16cid:durableId="1595822989">
    <w:abstractNumId w:val="2"/>
  </w:num>
  <w:num w:numId="9" w16cid:durableId="309024836">
    <w:abstractNumId w:val="2"/>
  </w:num>
  <w:num w:numId="10" w16cid:durableId="1960068796">
    <w:abstractNumId w:val="1"/>
  </w:num>
  <w:num w:numId="11" w16cid:durableId="1287738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4713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AB2"/>
    <w:rsid w:val="00001943"/>
    <w:rsid w:val="00007576"/>
    <w:rsid w:val="000078F3"/>
    <w:rsid w:val="00013756"/>
    <w:rsid w:val="0002173F"/>
    <w:rsid w:val="00021E10"/>
    <w:rsid w:val="00022D65"/>
    <w:rsid w:val="000328AF"/>
    <w:rsid w:val="00036119"/>
    <w:rsid w:val="00036E43"/>
    <w:rsid w:val="00041B40"/>
    <w:rsid w:val="00046AB8"/>
    <w:rsid w:val="0006070D"/>
    <w:rsid w:val="0006092A"/>
    <w:rsid w:val="00065AE5"/>
    <w:rsid w:val="00071856"/>
    <w:rsid w:val="000A23A7"/>
    <w:rsid w:val="000A6A4A"/>
    <w:rsid w:val="000B41B6"/>
    <w:rsid w:val="000C02CA"/>
    <w:rsid w:val="000C74CC"/>
    <w:rsid w:val="000D2108"/>
    <w:rsid w:val="000E0E6C"/>
    <w:rsid w:val="000E7371"/>
    <w:rsid w:val="0013732D"/>
    <w:rsid w:val="00151452"/>
    <w:rsid w:val="001612F4"/>
    <w:rsid w:val="00180A86"/>
    <w:rsid w:val="00186944"/>
    <w:rsid w:val="00186CC0"/>
    <w:rsid w:val="001C137A"/>
    <w:rsid w:val="001C4631"/>
    <w:rsid w:val="001E58CA"/>
    <w:rsid w:val="001F178D"/>
    <w:rsid w:val="00206D4E"/>
    <w:rsid w:val="002162C8"/>
    <w:rsid w:val="00225972"/>
    <w:rsid w:val="00236119"/>
    <w:rsid w:val="00237CEB"/>
    <w:rsid w:val="0024028C"/>
    <w:rsid w:val="00243621"/>
    <w:rsid w:val="00247EEA"/>
    <w:rsid w:val="00254C88"/>
    <w:rsid w:val="0026037A"/>
    <w:rsid w:val="0027456F"/>
    <w:rsid w:val="00275FC5"/>
    <w:rsid w:val="00290587"/>
    <w:rsid w:val="00296D82"/>
    <w:rsid w:val="002A62B8"/>
    <w:rsid w:val="002B0E87"/>
    <w:rsid w:val="002B2214"/>
    <w:rsid w:val="002B2A13"/>
    <w:rsid w:val="002C18F4"/>
    <w:rsid w:val="002C4516"/>
    <w:rsid w:val="002E0A65"/>
    <w:rsid w:val="002E48FD"/>
    <w:rsid w:val="002E621F"/>
    <w:rsid w:val="002E6B94"/>
    <w:rsid w:val="00313C3D"/>
    <w:rsid w:val="00341EB6"/>
    <w:rsid w:val="003475F6"/>
    <w:rsid w:val="00351D6C"/>
    <w:rsid w:val="00352FED"/>
    <w:rsid w:val="00364AB7"/>
    <w:rsid w:val="00381491"/>
    <w:rsid w:val="00385FBB"/>
    <w:rsid w:val="00385FF3"/>
    <w:rsid w:val="0039079A"/>
    <w:rsid w:val="003B5182"/>
    <w:rsid w:val="003C616D"/>
    <w:rsid w:val="003D0420"/>
    <w:rsid w:val="003D14B3"/>
    <w:rsid w:val="003D1A0F"/>
    <w:rsid w:val="003E60A1"/>
    <w:rsid w:val="004050EA"/>
    <w:rsid w:val="0044250D"/>
    <w:rsid w:val="00460CFC"/>
    <w:rsid w:val="0046198A"/>
    <w:rsid w:val="00474660"/>
    <w:rsid w:val="004837A1"/>
    <w:rsid w:val="004A61D2"/>
    <w:rsid w:val="004B52BF"/>
    <w:rsid w:val="004C513B"/>
    <w:rsid w:val="004D56FC"/>
    <w:rsid w:val="004E2492"/>
    <w:rsid w:val="004E338E"/>
    <w:rsid w:val="005026DC"/>
    <w:rsid w:val="005314E5"/>
    <w:rsid w:val="0056222F"/>
    <w:rsid w:val="00564273"/>
    <w:rsid w:val="00581777"/>
    <w:rsid w:val="00582ECA"/>
    <w:rsid w:val="0058702E"/>
    <w:rsid w:val="00591FBC"/>
    <w:rsid w:val="00596662"/>
    <w:rsid w:val="005A4596"/>
    <w:rsid w:val="005A769B"/>
    <w:rsid w:val="005C04BB"/>
    <w:rsid w:val="005D3887"/>
    <w:rsid w:val="005D77F4"/>
    <w:rsid w:val="005E7FE9"/>
    <w:rsid w:val="005F2CFE"/>
    <w:rsid w:val="00601AAB"/>
    <w:rsid w:val="00607BCC"/>
    <w:rsid w:val="00617546"/>
    <w:rsid w:val="00620928"/>
    <w:rsid w:val="00635908"/>
    <w:rsid w:val="00643F30"/>
    <w:rsid w:val="006731D2"/>
    <w:rsid w:val="00684717"/>
    <w:rsid w:val="00684A2F"/>
    <w:rsid w:val="0068590B"/>
    <w:rsid w:val="00695838"/>
    <w:rsid w:val="00696511"/>
    <w:rsid w:val="006A27B5"/>
    <w:rsid w:val="006A4D93"/>
    <w:rsid w:val="006B29B3"/>
    <w:rsid w:val="006B3AA6"/>
    <w:rsid w:val="006C03D5"/>
    <w:rsid w:val="006C09C4"/>
    <w:rsid w:val="006D5C24"/>
    <w:rsid w:val="006E2252"/>
    <w:rsid w:val="006E3173"/>
    <w:rsid w:val="006F18D3"/>
    <w:rsid w:val="00725138"/>
    <w:rsid w:val="007300FD"/>
    <w:rsid w:val="00756058"/>
    <w:rsid w:val="00756530"/>
    <w:rsid w:val="00756626"/>
    <w:rsid w:val="00761492"/>
    <w:rsid w:val="00767DC8"/>
    <w:rsid w:val="00777064"/>
    <w:rsid w:val="00786DED"/>
    <w:rsid w:val="00791AEA"/>
    <w:rsid w:val="00793899"/>
    <w:rsid w:val="007A05E0"/>
    <w:rsid w:val="007A6622"/>
    <w:rsid w:val="007B0142"/>
    <w:rsid w:val="007B1A26"/>
    <w:rsid w:val="007B5BDB"/>
    <w:rsid w:val="007C035E"/>
    <w:rsid w:val="007C2500"/>
    <w:rsid w:val="007D7549"/>
    <w:rsid w:val="007F28AE"/>
    <w:rsid w:val="00805DEB"/>
    <w:rsid w:val="00815718"/>
    <w:rsid w:val="00823124"/>
    <w:rsid w:val="00834C10"/>
    <w:rsid w:val="00843526"/>
    <w:rsid w:val="00850515"/>
    <w:rsid w:val="0085252A"/>
    <w:rsid w:val="00853C9B"/>
    <w:rsid w:val="00853E82"/>
    <w:rsid w:val="008573FC"/>
    <w:rsid w:val="00864FB1"/>
    <w:rsid w:val="00894B72"/>
    <w:rsid w:val="008A7B63"/>
    <w:rsid w:val="008B0E04"/>
    <w:rsid w:val="008B45F5"/>
    <w:rsid w:val="008B5D2A"/>
    <w:rsid w:val="008E1F21"/>
    <w:rsid w:val="008F5FCE"/>
    <w:rsid w:val="009054BB"/>
    <w:rsid w:val="00905AB4"/>
    <w:rsid w:val="00914A73"/>
    <w:rsid w:val="009160B3"/>
    <w:rsid w:val="009247B1"/>
    <w:rsid w:val="009271AF"/>
    <w:rsid w:val="009311E4"/>
    <w:rsid w:val="00933508"/>
    <w:rsid w:val="0093645C"/>
    <w:rsid w:val="009400BA"/>
    <w:rsid w:val="00945116"/>
    <w:rsid w:val="00966213"/>
    <w:rsid w:val="00967C05"/>
    <w:rsid w:val="00993AFE"/>
    <w:rsid w:val="00996479"/>
    <w:rsid w:val="009A25D5"/>
    <w:rsid w:val="009C612B"/>
    <w:rsid w:val="009C6861"/>
    <w:rsid w:val="009E0DC3"/>
    <w:rsid w:val="009E647F"/>
    <w:rsid w:val="00A01080"/>
    <w:rsid w:val="00A21095"/>
    <w:rsid w:val="00A21E66"/>
    <w:rsid w:val="00A23769"/>
    <w:rsid w:val="00A3521A"/>
    <w:rsid w:val="00A54864"/>
    <w:rsid w:val="00A56FF4"/>
    <w:rsid w:val="00A628BB"/>
    <w:rsid w:val="00A672BA"/>
    <w:rsid w:val="00A7217D"/>
    <w:rsid w:val="00A73D47"/>
    <w:rsid w:val="00A83DC6"/>
    <w:rsid w:val="00A92436"/>
    <w:rsid w:val="00AB76EE"/>
    <w:rsid w:val="00AC5069"/>
    <w:rsid w:val="00AC63E9"/>
    <w:rsid w:val="00AD7A32"/>
    <w:rsid w:val="00AD7F1B"/>
    <w:rsid w:val="00AE05DA"/>
    <w:rsid w:val="00AE22AF"/>
    <w:rsid w:val="00AF471A"/>
    <w:rsid w:val="00B00E5F"/>
    <w:rsid w:val="00B17EB6"/>
    <w:rsid w:val="00B2164E"/>
    <w:rsid w:val="00B21FAC"/>
    <w:rsid w:val="00B30323"/>
    <w:rsid w:val="00B322D9"/>
    <w:rsid w:val="00B342D9"/>
    <w:rsid w:val="00B45344"/>
    <w:rsid w:val="00B52C0A"/>
    <w:rsid w:val="00B6661A"/>
    <w:rsid w:val="00B712AD"/>
    <w:rsid w:val="00B7393E"/>
    <w:rsid w:val="00B819C4"/>
    <w:rsid w:val="00B92820"/>
    <w:rsid w:val="00B96F10"/>
    <w:rsid w:val="00BA1C77"/>
    <w:rsid w:val="00BA51AE"/>
    <w:rsid w:val="00BB31BF"/>
    <w:rsid w:val="00BB54B9"/>
    <w:rsid w:val="00BC11BA"/>
    <w:rsid w:val="00BC6B5B"/>
    <w:rsid w:val="00BC73AA"/>
    <w:rsid w:val="00BD28C9"/>
    <w:rsid w:val="00BD3292"/>
    <w:rsid w:val="00BD51F9"/>
    <w:rsid w:val="00BE1170"/>
    <w:rsid w:val="00BE5E07"/>
    <w:rsid w:val="00C036DF"/>
    <w:rsid w:val="00C03913"/>
    <w:rsid w:val="00C27E8C"/>
    <w:rsid w:val="00C33AC6"/>
    <w:rsid w:val="00C44843"/>
    <w:rsid w:val="00C46562"/>
    <w:rsid w:val="00C548DB"/>
    <w:rsid w:val="00C63BBA"/>
    <w:rsid w:val="00C653E5"/>
    <w:rsid w:val="00C73F4E"/>
    <w:rsid w:val="00C7768D"/>
    <w:rsid w:val="00C81DD1"/>
    <w:rsid w:val="00C90515"/>
    <w:rsid w:val="00CB4F54"/>
    <w:rsid w:val="00CC7080"/>
    <w:rsid w:val="00CC76AA"/>
    <w:rsid w:val="00CD2A6C"/>
    <w:rsid w:val="00CD32B7"/>
    <w:rsid w:val="00CD71C8"/>
    <w:rsid w:val="00CD71F5"/>
    <w:rsid w:val="00CE00B4"/>
    <w:rsid w:val="00CE4975"/>
    <w:rsid w:val="00D054D3"/>
    <w:rsid w:val="00D14603"/>
    <w:rsid w:val="00D3154F"/>
    <w:rsid w:val="00D33719"/>
    <w:rsid w:val="00D36AE9"/>
    <w:rsid w:val="00D44942"/>
    <w:rsid w:val="00D46CB4"/>
    <w:rsid w:val="00D60CEE"/>
    <w:rsid w:val="00D7551B"/>
    <w:rsid w:val="00D811D4"/>
    <w:rsid w:val="00D870DE"/>
    <w:rsid w:val="00D94AB2"/>
    <w:rsid w:val="00D96ADD"/>
    <w:rsid w:val="00DA144C"/>
    <w:rsid w:val="00DA2519"/>
    <w:rsid w:val="00DB3935"/>
    <w:rsid w:val="00DC291A"/>
    <w:rsid w:val="00DC3687"/>
    <w:rsid w:val="00DC6F8A"/>
    <w:rsid w:val="00DD691C"/>
    <w:rsid w:val="00DD7B55"/>
    <w:rsid w:val="00DE0B44"/>
    <w:rsid w:val="00DF00AA"/>
    <w:rsid w:val="00DF206F"/>
    <w:rsid w:val="00DF2380"/>
    <w:rsid w:val="00E049A8"/>
    <w:rsid w:val="00E04C40"/>
    <w:rsid w:val="00E07B95"/>
    <w:rsid w:val="00E25861"/>
    <w:rsid w:val="00E85E53"/>
    <w:rsid w:val="00EA2FFE"/>
    <w:rsid w:val="00EA6CF4"/>
    <w:rsid w:val="00EB1744"/>
    <w:rsid w:val="00EB5A19"/>
    <w:rsid w:val="00EB78E3"/>
    <w:rsid w:val="00EC4A1D"/>
    <w:rsid w:val="00EF0D6F"/>
    <w:rsid w:val="00EF7A0C"/>
    <w:rsid w:val="00F101F9"/>
    <w:rsid w:val="00F14498"/>
    <w:rsid w:val="00F14750"/>
    <w:rsid w:val="00F41CD6"/>
    <w:rsid w:val="00F46B1E"/>
    <w:rsid w:val="00F52D65"/>
    <w:rsid w:val="00F56205"/>
    <w:rsid w:val="00F56610"/>
    <w:rsid w:val="00F65ACA"/>
    <w:rsid w:val="00F704E5"/>
    <w:rsid w:val="00F76C11"/>
    <w:rsid w:val="00F7714F"/>
    <w:rsid w:val="00F813AE"/>
    <w:rsid w:val="00F92E88"/>
    <w:rsid w:val="00FA04FA"/>
    <w:rsid w:val="00FA1099"/>
    <w:rsid w:val="00FA2778"/>
    <w:rsid w:val="00FA49ED"/>
    <w:rsid w:val="00FB7E16"/>
    <w:rsid w:val="00FC0F7F"/>
    <w:rsid w:val="00FE7EA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D356"/>
  <w15:chartTrackingRefBased/>
  <w15:docId w15:val="{CCA86415-E818-4184-A597-4075E2C6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B2"/>
    <w:pPr>
      <w:spacing w:after="200" w:line="276" w:lineRule="auto"/>
    </w:pPr>
    <w:rPr>
      <w:rFonts w:ascii="Times New Roman" w:eastAsia="Times New Roman" w:hAnsi="Times New Roman" w:cs="Times New Roman"/>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D94AB2"/>
    <w:rPr>
      <w:rFonts w:cs="Times New Roman"/>
      <w:color w:val="0000FF"/>
      <w:u w:val="single"/>
    </w:rPr>
  </w:style>
  <w:style w:type="paragraph" w:styleId="Liststycke">
    <w:name w:val="List Paragraph"/>
    <w:basedOn w:val="Normal"/>
    <w:uiPriority w:val="34"/>
    <w:qFormat/>
    <w:rsid w:val="00D94AB2"/>
    <w:pPr>
      <w:spacing w:after="0" w:line="240" w:lineRule="auto"/>
      <w:ind w:left="720"/>
      <w:contextualSpacing/>
    </w:pPr>
    <w:rPr>
      <w:rFonts w:asciiTheme="minorHAnsi" w:eastAsiaTheme="minorEastAsia" w:hAnsiTheme="minorHAnsi" w:cstheme="minorBidi"/>
      <w:lang w:eastAsia="sv-SE"/>
    </w:rPr>
  </w:style>
  <w:style w:type="paragraph" w:customStyle="1" w:styleId="List1Alt6">
    <w:name w:val="List 1. Alt+6"/>
    <w:basedOn w:val="Normal"/>
    <w:uiPriority w:val="2"/>
    <w:qFormat/>
    <w:rsid w:val="00D94AB2"/>
    <w:pPr>
      <w:numPr>
        <w:numId w:val="2"/>
      </w:numPr>
      <w:spacing w:after="240" w:line="240" w:lineRule="auto"/>
    </w:pPr>
    <w:rPr>
      <w:lang w:eastAsia="sv-SE"/>
    </w:rPr>
  </w:style>
  <w:style w:type="paragraph" w:styleId="Sidhuvud">
    <w:name w:val="header"/>
    <w:basedOn w:val="Normal"/>
    <w:link w:val="SidhuvudChar"/>
    <w:uiPriority w:val="99"/>
    <w:unhideWhenUsed/>
    <w:rsid w:val="00385FB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85FBB"/>
    <w:rPr>
      <w:rFonts w:ascii="Times New Roman" w:eastAsia="Times New Roman" w:hAnsi="Times New Roman" w:cs="Times New Roman"/>
      <w:sz w:val="24"/>
      <w:szCs w:val="24"/>
    </w:rPr>
  </w:style>
  <w:style w:type="paragraph" w:styleId="Sidfot">
    <w:name w:val="footer"/>
    <w:basedOn w:val="Normal"/>
    <w:link w:val="SidfotChar"/>
    <w:uiPriority w:val="99"/>
    <w:unhideWhenUsed/>
    <w:rsid w:val="00385FB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85FBB"/>
    <w:rPr>
      <w:rFonts w:ascii="Times New Roman" w:eastAsia="Times New Roman" w:hAnsi="Times New Roman" w:cs="Times New Roman"/>
      <w:sz w:val="24"/>
      <w:szCs w:val="24"/>
    </w:rPr>
  </w:style>
  <w:style w:type="character" w:styleId="AnvndHyperlnk">
    <w:name w:val="FollowedHyperlink"/>
    <w:basedOn w:val="Standardstycketeckensnitt"/>
    <w:uiPriority w:val="99"/>
    <w:semiHidden/>
    <w:unhideWhenUsed/>
    <w:rsid w:val="00BD3292"/>
    <w:rPr>
      <w:color w:val="954F72" w:themeColor="followedHyperlink"/>
      <w:u w:val="single"/>
    </w:rPr>
  </w:style>
  <w:style w:type="paragraph" w:styleId="Ballongtext">
    <w:name w:val="Balloon Text"/>
    <w:basedOn w:val="Normal"/>
    <w:link w:val="BallongtextChar"/>
    <w:uiPriority w:val="99"/>
    <w:semiHidden/>
    <w:unhideWhenUsed/>
    <w:rsid w:val="00C27E8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27E8C"/>
    <w:rPr>
      <w:rFonts w:ascii="Segoe UI" w:eastAsia="Times New Roman" w:hAnsi="Segoe UI" w:cs="Segoe UI"/>
      <w:sz w:val="18"/>
      <w:szCs w:val="18"/>
    </w:rPr>
  </w:style>
  <w:style w:type="paragraph" w:styleId="Normalwebb">
    <w:name w:val="Normal (Web)"/>
    <w:basedOn w:val="Normal"/>
    <w:uiPriority w:val="99"/>
    <w:semiHidden/>
    <w:unhideWhenUsed/>
    <w:rsid w:val="009C6861"/>
    <w:pPr>
      <w:spacing w:before="100" w:beforeAutospacing="1" w:after="100" w:afterAutospacing="1" w:line="240" w:lineRule="auto"/>
    </w:pPr>
    <w:rPr>
      <w:lang w:eastAsia="sv-SE"/>
    </w:rPr>
  </w:style>
  <w:style w:type="character" w:styleId="Betoning">
    <w:name w:val="Emphasis"/>
    <w:basedOn w:val="Standardstycketeckensnitt"/>
    <w:uiPriority w:val="20"/>
    <w:qFormat/>
    <w:rsid w:val="009C6861"/>
    <w:rPr>
      <w:i/>
      <w:iCs/>
    </w:rPr>
  </w:style>
  <w:style w:type="character" w:styleId="Olstomnmnande">
    <w:name w:val="Unresolved Mention"/>
    <w:basedOn w:val="Standardstycketeckensnitt"/>
    <w:uiPriority w:val="99"/>
    <w:semiHidden/>
    <w:unhideWhenUsed/>
    <w:rsid w:val="005D3887"/>
    <w:rPr>
      <w:color w:val="605E5C"/>
      <w:shd w:val="clear" w:color="auto" w:fill="E1DFDD"/>
    </w:rPr>
  </w:style>
  <w:style w:type="table" w:styleId="Tabellrutnt">
    <w:name w:val="Table Grid"/>
    <w:basedOn w:val="Normaltabell"/>
    <w:uiPriority w:val="39"/>
    <w:rsid w:val="009E6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tindrag">
    <w:name w:val="Normal Indent"/>
    <w:aliases w:val="Normal Indent (Alt+Ctrl+Shift+N)"/>
    <w:basedOn w:val="Normal"/>
    <w:uiPriority w:val="1"/>
    <w:qFormat/>
    <w:rsid w:val="009E647F"/>
    <w:pPr>
      <w:spacing w:before="240" w:after="0" w:line="240" w:lineRule="auto"/>
      <w:ind w:left="1009"/>
    </w:pPr>
    <w:rPr>
      <w:rFonts w:asciiTheme="minorHAnsi" w:eastAsiaTheme="minorHAnsi" w:hAnsiTheme="minorHAnsi" w:cstheme="minorBidi"/>
      <w:sz w:val="22"/>
      <w:szCs w:val="22"/>
      <w:lang w:val="en-GB"/>
    </w:rPr>
  </w:style>
  <w:style w:type="paragraph" w:customStyle="1" w:styleId="paragraph">
    <w:name w:val="paragraph"/>
    <w:basedOn w:val="Normal"/>
    <w:rsid w:val="00243621"/>
    <w:pPr>
      <w:spacing w:before="100" w:beforeAutospacing="1" w:after="100" w:afterAutospacing="1" w:line="240" w:lineRule="auto"/>
    </w:pPr>
    <w:rPr>
      <w:lang w:eastAsia="sv-SE"/>
    </w:rPr>
  </w:style>
  <w:style w:type="character" w:customStyle="1" w:styleId="normaltextrun">
    <w:name w:val="normaltextrun"/>
    <w:basedOn w:val="Standardstycketeckensnitt"/>
    <w:rsid w:val="00243621"/>
  </w:style>
  <w:style w:type="character" w:customStyle="1" w:styleId="eop">
    <w:name w:val="eop"/>
    <w:basedOn w:val="Standardstycketeckensnitt"/>
    <w:rsid w:val="00243621"/>
  </w:style>
  <w:style w:type="character" w:customStyle="1" w:styleId="spellingerror">
    <w:name w:val="spellingerror"/>
    <w:basedOn w:val="Standardstycketeckensnitt"/>
    <w:rsid w:val="009E0DC3"/>
  </w:style>
  <w:style w:type="character" w:styleId="Kommentarsreferens">
    <w:name w:val="annotation reference"/>
    <w:basedOn w:val="Standardstycketeckensnitt"/>
    <w:uiPriority w:val="99"/>
    <w:semiHidden/>
    <w:unhideWhenUsed/>
    <w:rsid w:val="0026037A"/>
    <w:rPr>
      <w:sz w:val="16"/>
      <w:szCs w:val="16"/>
    </w:rPr>
  </w:style>
  <w:style w:type="paragraph" w:styleId="Kommentarer">
    <w:name w:val="annotation text"/>
    <w:basedOn w:val="Normal"/>
    <w:link w:val="KommentarerChar"/>
    <w:uiPriority w:val="99"/>
    <w:unhideWhenUsed/>
    <w:rsid w:val="0026037A"/>
    <w:pPr>
      <w:spacing w:line="240" w:lineRule="auto"/>
    </w:pPr>
    <w:rPr>
      <w:sz w:val="20"/>
      <w:szCs w:val="20"/>
    </w:rPr>
  </w:style>
  <w:style w:type="character" w:customStyle="1" w:styleId="KommentarerChar">
    <w:name w:val="Kommentarer Char"/>
    <w:basedOn w:val="Standardstycketeckensnitt"/>
    <w:link w:val="Kommentarer"/>
    <w:uiPriority w:val="99"/>
    <w:rsid w:val="0026037A"/>
    <w:rPr>
      <w:rFonts w:ascii="Times New Roman" w:eastAsia="Times New Roman" w:hAnsi="Times New Roman" w:cs="Times New Roman"/>
      <w:sz w:val="20"/>
      <w:szCs w:val="20"/>
    </w:rPr>
  </w:style>
  <w:style w:type="paragraph" w:styleId="Kommentarsmne">
    <w:name w:val="annotation subject"/>
    <w:basedOn w:val="Kommentarer"/>
    <w:next w:val="Kommentarer"/>
    <w:link w:val="KommentarsmneChar"/>
    <w:uiPriority w:val="99"/>
    <w:semiHidden/>
    <w:unhideWhenUsed/>
    <w:rsid w:val="0026037A"/>
    <w:rPr>
      <w:b/>
      <w:bCs/>
    </w:rPr>
  </w:style>
  <w:style w:type="character" w:customStyle="1" w:styleId="KommentarsmneChar">
    <w:name w:val="Kommentarsämne Char"/>
    <w:basedOn w:val="KommentarerChar"/>
    <w:link w:val="Kommentarsmne"/>
    <w:uiPriority w:val="99"/>
    <w:semiHidden/>
    <w:rsid w:val="0026037A"/>
    <w:rPr>
      <w:rFonts w:ascii="Times New Roman" w:eastAsia="Times New Roman" w:hAnsi="Times New Roman" w:cs="Times New Roman"/>
      <w:b/>
      <w:bCs/>
      <w:sz w:val="20"/>
      <w:szCs w:val="20"/>
    </w:rPr>
  </w:style>
  <w:style w:type="paragraph" w:styleId="Ingetavstnd">
    <w:name w:val="No Spacing"/>
    <w:uiPriority w:val="1"/>
    <w:qFormat/>
    <w:rsid w:val="00823124"/>
    <w:pPr>
      <w:spacing w:after="0" w:line="240" w:lineRule="auto"/>
    </w:pPr>
  </w:style>
  <w:style w:type="paragraph" w:styleId="Revision">
    <w:name w:val="Revision"/>
    <w:hidden/>
    <w:uiPriority w:val="99"/>
    <w:semiHidden/>
    <w:rsid w:val="008E1F2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6909">
      <w:bodyDiv w:val="1"/>
      <w:marLeft w:val="0"/>
      <w:marRight w:val="0"/>
      <w:marTop w:val="0"/>
      <w:marBottom w:val="0"/>
      <w:divBdr>
        <w:top w:val="none" w:sz="0" w:space="0" w:color="auto"/>
        <w:left w:val="none" w:sz="0" w:space="0" w:color="auto"/>
        <w:bottom w:val="none" w:sz="0" w:space="0" w:color="auto"/>
        <w:right w:val="none" w:sz="0" w:space="0" w:color="auto"/>
      </w:divBdr>
    </w:div>
    <w:div w:id="98840719">
      <w:bodyDiv w:val="1"/>
      <w:marLeft w:val="0"/>
      <w:marRight w:val="0"/>
      <w:marTop w:val="0"/>
      <w:marBottom w:val="0"/>
      <w:divBdr>
        <w:top w:val="none" w:sz="0" w:space="0" w:color="auto"/>
        <w:left w:val="none" w:sz="0" w:space="0" w:color="auto"/>
        <w:bottom w:val="none" w:sz="0" w:space="0" w:color="auto"/>
        <w:right w:val="none" w:sz="0" w:space="0" w:color="auto"/>
      </w:divBdr>
    </w:div>
    <w:div w:id="178013213">
      <w:bodyDiv w:val="1"/>
      <w:marLeft w:val="0"/>
      <w:marRight w:val="0"/>
      <w:marTop w:val="0"/>
      <w:marBottom w:val="0"/>
      <w:divBdr>
        <w:top w:val="none" w:sz="0" w:space="0" w:color="auto"/>
        <w:left w:val="none" w:sz="0" w:space="0" w:color="auto"/>
        <w:bottom w:val="none" w:sz="0" w:space="0" w:color="auto"/>
        <w:right w:val="none" w:sz="0" w:space="0" w:color="auto"/>
      </w:divBdr>
    </w:div>
    <w:div w:id="182011629">
      <w:bodyDiv w:val="1"/>
      <w:marLeft w:val="0"/>
      <w:marRight w:val="0"/>
      <w:marTop w:val="0"/>
      <w:marBottom w:val="0"/>
      <w:divBdr>
        <w:top w:val="none" w:sz="0" w:space="0" w:color="auto"/>
        <w:left w:val="none" w:sz="0" w:space="0" w:color="auto"/>
        <w:bottom w:val="none" w:sz="0" w:space="0" w:color="auto"/>
        <w:right w:val="none" w:sz="0" w:space="0" w:color="auto"/>
      </w:divBdr>
    </w:div>
    <w:div w:id="192694748">
      <w:bodyDiv w:val="1"/>
      <w:marLeft w:val="0"/>
      <w:marRight w:val="0"/>
      <w:marTop w:val="0"/>
      <w:marBottom w:val="0"/>
      <w:divBdr>
        <w:top w:val="none" w:sz="0" w:space="0" w:color="auto"/>
        <w:left w:val="none" w:sz="0" w:space="0" w:color="auto"/>
        <w:bottom w:val="none" w:sz="0" w:space="0" w:color="auto"/>
        <w:right w:val="none" w:sz="0" w:space="0" w:color="auto"/>
      </w:divBdr>
    </w:div>
    <w:div w:id="351957920">
      <w:bodyDiv w:val="1"/>
      <w:marLeft w:val="0"/>
      <w:marRight w:val="0"/>
      <w:marTop w:val="0"/>
      <w:marBottom w:val="0"/>
      <w:divBdr>
        <w:top w:val="none" w:sz="0" w:space="0" w:color="auto"/>
        <w:left w:val="none" w:sz="0" w:space="0" w:color="auto"/>
        <w:bottom w:val="none" w:sz="0" w:space="0" w:color="auto"/>
        <w:right w:val="none" w:sz="0" w:space="0" w:color="auto"/>
      </w:divBdr>
      <w:divsChild>
        <w:div w:id="423495311">
          <w:marLeft w:val="0"/>
          <w:marRight w:val="0"/>
          <w:marTop w:val="0"/>
          <w:marBottom w:val="0"/>
          <w:divBdr>
            <w:top w:val="none" w:sz="0" w:space="0" w:color="auto"/>
            <w:left w:val="none" w:sz="0" w:space="0" w:color="auto"/>
            <w:bottom w:val="none" w:sz="0" w:space="0" w:color="auto"/>
            <w:right w:val="none" w:sz="0" w:space="0" w:color="auto"/>
          </w:divBdr>
        </w:div>
        <w:div w:id="706954623">
          <w:marLeft w:val="0"/>
          <w:marRight w:val="0"/>
          <w:marTop w:val="0"/>
          <w:marBottom w:val="0"/>
          <w:divBdr>
            <w:top w:val="none" w:sz="0" w:space="0" w:color="auto"/>
            <w:left w:val="none" w:sz="0" w:space="0" w:color="auto"/>
            <w:bottom w:val="none" w:sz="0" w:space="0" w:color="auto"/>
            <w:right w:val="none" w:sz="0" w:space="0" w:color="auto"/>
          </w:divBdr>
        </w:div>
        <w:div w:id="1076903171">
          <w:marLeft w:val="0"/>
          <w:marRight w:val="0"/>
          <w:marTop w:val="0"/>
          <w:marBottom w:val="0"/>
          <w:divBdr>
            <w:top w:val="none" w:sz="0" w:space="0" w:color="auto"/>
            <w:left w:val="none" w:sz="0" w:space="0" w:color="auto"/>
            <w:bottom w:val="none" w:sz="0" w:space="0" w:color="auto"/>
            <w:right w:val="none" w:sz="0" w:space="0" w:color="auto"/>
          </w:divBdr>
        </w:div>
        <w:div w:id="794560201">
          <w:marLeft w:val="0"/>
          <w:marRight w:val="0"/>
          <w:marTop w:val="0"/>
          <w:marBottom w:val="0"/>
          <w:divBdr>
            <w:top w:val="none" w:sz="0" w:space="0" w:color="auto"/>
            <w:left w:val="none" w:sz="0" w:space="0" w:color="auto"/>
            <w:bottom w:val="none" w:sz="0" w:space="0" w:color="auto"/>
            <w:right w:val="none" w:sz="0" w:space="0" w:color="auto"/>
          </w:divBdr>
        </w:div>
        <w:div w:id="1412387980">
          <w:marLeft w:val="0"/>
          <w:marRight w:val="0"/>
          <w:marTop w:val="0"/>
          <w:marBottom w:val="0"/>
          <w:divBdr>
            <w:top w:val="none" w:sz="0" w:space="0" w:color="auto"/>
            <w:left w:val="none" w:sz="0" w:space="0" w:color="auto"/>
            <w:bottom w:val="none" w:sz="0" w:space="0" w:color="auto"/>
            <w:right w:val="none" w:sz="0" w:space="0" w:color="auto"/>
          </w:divBdr>
        </w:div>
      </w:divsChild>
    </w:div>
    <w:div w:id="509953146">
      <w:bodyDiv w:val="1"/>
      <w:marLeft w:val="0"/>
      <w:marRight w:val="0"/>
      <w:marTop w:val="0"/>
      <w:marBottom w:val="0"/>
      <w:divBdr>
        <w:top w:val="none" w:sz="0" w:space="0" w:color="auto"/>
        <w:left w:val="none" w:sz="0" w:space="0" w:color="auto"/>
        <w:bottom w:val="none" w:sz="0" w:space="0" w:color="auto"/>
        <w:right w:val="none" w:sz="0" w:space="0" w:color="auto"/>
      </w:divBdr>
    </w:div>
    <w:div w:id="797839702">
      <w:bodyDiv w:val="1"/>
      <w:marLeft w:val="0"/>
      <w:marRight w:val="0"/>
      <w:marTop w:val="0"/>
      <w:marBottom w:val="0"/>
      <w:divBdr>
        <w:top w:val="none" w:sz="0" w:space="0" w:color="auto"/>
        <w:left w:val="none" w:sz="0" w:space="0" w:color="auto"/>
        <w:bottom w:val="none" w:sz="0" w:space="0" w:color="auto"/>
        <w:right w:val="none" w:sz="0" w:space="0" w:color="auto"/>
      </w:divBdr>
    </w:div>
    <w:div w:id="920872505">
      <w:bodyDiv w:val="1"/>
      <w:marLeft w:val="0"/>
      <w:marRight w:val="0"/>
      <w:marTop w:val="0"/>
      <w:marBottom w:val="0"/>
      <w:divBdr>
        <w:top w:val="none" w:sz="0" w:space="0" w:color="auto"/>
        <w:left w:val="none" w:sz="0" w:space="0" w:color="auto"/>
        <w:bottom w:val="none" w:sz="0" w:space="0" w:color="auto"/>
        <w:right w:val="none" w:sz="0" w:space="0" w:color="auto"/>
      </w:divBdr>
    </w:div>
    <w:div w:id="946615732">
      <w:bodyDiv w:val="1"/>
      <w:marLeft w:val="0"/>
      <w:marRight w:val="0"/>
      <w:marTop w:val="0"/>
      <w:marBottom w:val="0"/>
      <w:divBdr>
        <w:top w:val="none" w:sz="0" w:space="0" w:color="auto"/>
        <w:left w:val="none" w:sz="0" w:space="0" w:color="auto"/>
        <w:bottom w:val="none" w:sz="0" w:space="0" w:color="auto"/>
        <w:right w:val="none" w:sz="0" w:space="0" w:color="auto"/>
      </w:divBdr>
    </w:div>
    <w:div w:id="958147995">
      <w:bodyDiv w:val="1"/>
      <w:marLeft w:val="0"/>
      <w:marRight w:val="0"/>
      <w:marTop w:val="0"/>
      <w:marBottom w:val="0"/>
      <w:divBdr>
        <w:top w:val="none" w:sz="0" w:space="0" w:color="auto"/>
        <w:left w:val="none" w:sz="0" w:space="0" w:color="auto"/>
        <w:bottom w:val="none" w:sz="0" w:space="0" w:color="auto"/>
        <w:right w:val="none" w:sz="0" w:space="0" w:color="auto"/>
      </w:divBdr>
    </w:div>
    <w:div w:id="1033455609">
      <w:bodyDiv w:val="1"/>
      <w:marLeft w:val="0"/>
      <w:marRight w:val="0"/>
      <w:marTop w:val="0"/>
      <w:marBottom w:val="0"/>
      <w:divBdr>
        <w:top w:val="none" w:sz="0" w:space="0" w:color="auto"/>
        <w:left w:val="none" w:sz="0" w:space="0" w:color="auto"/>
        <w:bottom w:val="none" w:sz="0" w:space="0" w:color="auto"/>
        <w:right w:val="none" w:sz="0" w:space="0" w:color="auto"/>
      </w:divBdr>
      <w:divsChild>
        <w:div w:id="1954702602">
          <w:marLeft w:val="0"/>
          <w:marRight w:val="0"/>
          <w:marTop w:val="0"/>
          <w:marBottom w:val="0"/>
          <w:divBdr>
            <w:top w:val="none" w:sz="0" w:space="0" w:color="auto"/>
            <w:left w:val="none" w:sz="0" w:space="0" w:color="auto"/>
            <w:bottom w:val="none" w:sz="0" w:space="0" w:color="auto"/>
            <w:right w:val="none" w:sz="0" w:space="0" w:color="auto"/>
          </w:divBdr>
        </w:div>
        <w:div w:id="1749840140">
          <w:marLeft w:val="0"/>
          <w:marRight w:val="0"/>
          <w:marTop w:val="0"/>
          <w:marBottom w:val="0"/>
          <w:divBdr>
            <w:top w:val="none" w:sz="0" w:space="0" w:color="auto"/>
            <w:left w:val="none" w:sz="0" w:space="0" w:color="auto"/>
            <w:bottom w:val="none" w:sz="0" w:space="0" w:color="auto"/>
            <w:right w:val="none" w:sz="0" w:space="0" w:color="auto"/>
          </w:divBdr>
        </w:div>
        <w:div w:id="153181389">
          <w:marLeft w:val="0"/>
          <w:marRight w:val="0"/>
          <w:marTop w:val="0"/>
          <w:marBottom w:val="0"/>
          <w:divBdr>
            <w:top w:val="none" w:sz="0" w:space="0" w:color="auto"/>
            <w:left w:val="none" w:sz="0" w:space="0" w:color="auto"/>
            <w:bottom w:val="none" w:sz="0" w:space="0" w:color="auto"/>
            <w:right w:val="none" w:sz="0" w:space="0" w:color="auto"/>
          </w:divBdr>
        </w:div>
      </w:divsChild>
    </w:div>
    <w:div w:id="1067454972">
      <w:bodyDiv w:val="1"/>
      <w:marLeft w:val="0"/>
      <w:marRight w:val="0"/>
      <w:marTop w:val="0"/>
      <w:marBottom w:val="0"/>
      <w:divBdr>
        <w:top w:val="none" w:sz="0" w:space="0" w:color="auto"/>
        <w:left w:val="none" w:sz="0" w:space="0" w:color="auto"/>
        <w:bottom w:val="none" w:sz="0" w:space="0" w:color="auto"/>
        <w:right w:val="none" w:sz="0" w:space="0" w:color="auto"/>
      </w:divBdr>
    </w:div>
    <w:div w:id="1090006331">
      <w:bodyDiv w:val="1"/>
      <w:marLeft w:val="0"/>
      <w:marRight w:val="0"/>
      <w:marTop w:val="0"/>
      <w:marBottom w:val="0"/>
      <w:divBdr>
        <w:top w:val="none" w:sz="0" w:space="0" w:color="auto"/>
        <w:left w:val="none" w:sz="0" w:space="0" w:color="auto"/>
        <w:bottom w:val="none" w:sz="0" w:space="0" w:color="auto"/>
        <w:right w:val="none" w:sz="0" w:space="0" w:color="auto"/>
      </w:divBdr>
    </w:div>
    <w:div w:id="1109543468">
      <w:bodyDiv w:val="1"/>
      <w:marLeft w:val="0"/>
      <w:marRight w:val="0"/>
      <w:marTop w:val="0"/>
      <w:marBottom w:val="0"/>
      <w:divBdr>
        <w:top w:val="none" w:sz="0" w:space="0" w:color="auto"/>
        <w:left w:val="none" w:sz="0" w:space="0" w:color="auto"/>
        <w:bottom w:val="none" w:sz="0" w:space="0" w:color="auto"/>
        <w:right w:val="none" w:sz="0" w:space="0" w:color="auto"/>
      </w:divBdr>
    </w:div>
    <w:div w:id="1158376852">
      <w:bodyDiv w:val="1"/>
      <w:marLeft w:val="0"/>
      <w:marRight w:val="0"/>
      <w:marTop w:val="0"/>
      <w:marBottom w:val="0"/>
      <w:divBdr>
        <w:top w:val="none" w:sz="0" w:space="0" w:color="auto"/>
        <w:left w:val="none" w:sz="0" w:space="0" w:color="auto"/>
        <w:bottom w:val="none" w:sz="0" w:space="0" w:color="auto"/>
        <w:right w:val="none" w:sz="0" w:space="0" w:color="auto"/>
      </w:divBdr>
    </w:div>
    <w:div w:id="1278175087">
      <w:bodyDiv w:val="1"/>
      <w:marLeft w:val="0"/>
      <w:marRight w:val="0"/>
      <w:marTop w:val="0"/>
      <w:marBottom w:val="0"/>
      <w:divBdr>
        <w:top w:val="none" w:sz="0" w:space="0" w:color="auto"/>
        <w:left w:val="none" w:sz="0" w:space="0" w:color="auto"/>
        <w:bottom w:val="none" w:sz="0" w:space="0" w:color="auto"/>
        <w:right w:val="none" w:sz="0" w:space="0" w:color="auto"/>
      </w:divBdr>
    </w:div>
    <w:div w:id="1347094604">
      <w:bodyDiv w:val="1"/>
      <w:marLeft w:val="0"/>
      <w:marRight w:val="0"/>
      <w:marTop w:val="0"/>
      <w:marBottom w:val="0"/>
      <w:divBdr>
        <w:top w:val="none" w:sz="0" w:space="0" w:color="auto"/>
        <w:left w:val="none" w:sz="0" w:space="0" w:color="auto"/>
        <w:bottom w:val="none" w:sz="0" w:space="0" w:color="auto"/>
        <w:right w:val="none" w:sz="0" w:space="0" w:color="auto"/>
      </w:divBdr>
    </w:div>
    <w:div w:id="1456757458">
      <w:bodyDiv w:val="1"/>
      <w:marLeft w:val="0"/>
      <w:marRight w:val="0"/>
      <w:marTop w:val="0"/>
      <w:marBottom w:val="0"/>
      <w:divBdr>
        <w:top w:val="none" w:sz="0" w:space="0" w:color="auto"/>
        <w:left w:val="none" w:sz="0" w:space="0" w:color="auto"/>
        <w:bottom w:val="none" w:sz="0" w:space="0" w:color="auto"/>
        <w:right w:val="none" w:sz="0" w:space="0" w:color="auto"/>
      </w:divBdr>
    </w:div>
    <w:div w:id="1458837581">
      <w:bodyDiv w:val="1"/>
      <w:marLeft w:val="0"/>
      <w:marRight w:val="0"/>
      <w:marTop w:val="0"/>
      <w:marBottom w:val="0"/>
      <w:divBdr>
        <w:top w:val="none" w:sz="0" w:space="0" w:color="auto"/>
        <w:left w:val="none" w:sz="0" w:space="0" w:color="auto"/>
        <w:bottom w:val="none" w:sz="0" w:space="0" w:color="auto"/>
        <w:right w:val="none" w:sz="0" w:space="0" w:color="auto"/>
      </w:divBdr>
    </w:div>
    <w:div w:id="1653484086">
      <w:bodyDiv w:val="1"/>
      <w:marLeft w:val="0"/>
      <w:marRight w:val="0"/>
      <w:marTop w:val="0"/>
      <w:marBottom w:val="0"/>
      <w:divBdr>
        <w:top w:val="none" w:sz="0" w:space="0" w:color="auto"/>
        <w:left w:val="none" w:sz="0" w:space="0" w:color="auto"/>
        <w:bottom w:val="none" w:sz="0" w:space="0" w:color="auto"/>
        <w:right w:val="none" w:sz="0" w:space="0" w:color="auto"/>
      </w:divBdr>
    </w:div>
    <w:div w:id="1721325209">
      <w:bodyDiv w:val="1"/>
      <w:marLeft w:val="0"/>
      <w:marRight w:val="0"/>
      <w:marTop w:val="0"/>
      <w:marBottom w:val="0"/>
      <w:divBdr>
        <w:top w:val="none" w:sz="0" w:space="0" w:color="auto"/>
        <w:left w:val="none" w:sz="0" w:space="0" w:color="auto"/>
        <w:bottom w:val="none" w:sz="0" w:space="0" w:color="auto"/>
        <w:right w:val="none" w:sz="0" w:space="0" w:color="auto"/>
      </w:divBdr>
    </w:div>
    <w:div w:id="1802648502">
      <w:bodyDiv w:val="1"/>
      <w:marLeft w:val="0"/>
      <w:marRight w:val="0"/>
      <w:marTop w:val="0"/>
      <w:marBottom w:val="0"/>
      <w:divBdr>
        <w:top w:val="none" w:sz="0" w:space="0" w:color="auto"/>
        <w:left w:val="none" w:sz="0" w:space="0" w:color="auto"/>
        <w:bottom w:val="none" w:sz="0" w:space="0" w:color="auto"/>
        <w:right w:val="none" w:sz="0" w:space="0" w:color="auto"/>
      </w:divBdr>
    </w:div>
    <w:div w:id="1915238497">
      <w:bodyDiv w:val="1"/>
      <w:marLeft w:val="0"/>
      <w:marRight w:val="0"/>
      <w:marTop w:val="0"/>
      <w:marBottom w:val="0"/>
      <w:divBdr>
        <w:top w:val="none" w:sz="0" w:space="0" w:color="auto"/>
        <w:left w:val="none" w:sz="0" w:space="0" w:color="auto"/>
        <w:bottom w:val="none" w:sz="0" w:space="0" w:color="auto"/>
        <w:right w:val="none" w:sz="0" w:space="0" w:color="auto"/>
      </w:divBdr>
      <w:divsChild>
        <w:div w:id="914784050">
          <w:marLeft w:val="0"/>
          <w:marRight w:val="0"/>
          <w:marTop w:val="0"/>
          <w:marBottom w:val="0"/>
          <w:divBdr>
            <w:top w:val="none" w:sz="0" w:space="0" w:color="auto"/>
            <w:left w:val="none" w:sz="0" w:space="0" w:color="auto"/>
            <w:bottom w:val="none" w:sz="0" w:space="0" w:color="auto"/>
            <w:right w:val="none" w:sz="0" w:space="0" w:color="auto"/>
          </w:divBdr>
        </w:div>
        <w:div w:id="1420786060">
          <w:marLeft w:val="0"/>
          <w:marRight w:val="0"/>
          <w:marTop w:val="0"/>
          <w:marBottom w:val="0"/>
          <w:divBdr>
            <w:top w:val="none" w:sz="0" w:space="0" w:color="auto"/>
            <w:left w:val="none" w:sz="0" w:space="0" w:color="auto"/>
            <w:bottom w:val="none" w:sz="0" w:space="0" w:color="auto"/>
            <w:right w:val="none" w:sz="0" w:space="0" w:color="auto"/>
          </w:divBdr>
        </w:div>
        <w:div w:id="342171244">
          <w:marLeft w:val="0"/>
          <w:marRight w:val="0"/>
          <w:marTop w:val="0"/>
          <w:marBottom w:val="0"/>
          <w:divBdr>
            <w:top w:val="none" w:sz="0" w:space="0" w:color="auto"/>
            <w:left w:val="none" w:sz="0" w:space="0" w:color="auto"/>
            <w:bottom w:val="none" w:sz="0" w:space="0" w:color="auto"/>
            <w:right w:val="none" w:sz="0" w:space="0" w:color="auto"/>
          </w:divBdr>
        </w:div>
        <w:div w:id="476066702">
          <w:marLeft w:val="0"/>
          <w:marRight w:val="0"/>
          <w:marTop w:val="0"/>
          <w:marBottom w:val="0"/>
          <w:divBdr>
            <w:top w:val="none" w:sz="0" w:space="0" w:color="auto"/>
            <w:left w:val="none" w:sz="0" w:space="0" w:color="auto"/>
            <w:bottom w:val="none" w:sz="0" w:space="0" w:color="auto"/>
            <w:right w:val="none" w:sz="0" w:space="0" w:color="auto"/>
          </w:divBdr>
        </w:div>
        <w:div w:id="1902713658">
          <w:marLeft w:val="0"/>
          <w:marRight w:val="0"/>
          <w:marTop w:val="0"/>
          <w:marBottom w:val="0"/>
          <w:divBdr>
            <w:top w:val="none" w:sz="0" w:space="0" w:color="auto"/>
            <w:left w:val="none" w:sz="0" w:space="0" w:color="auto"/>
            <w:bottom w:val="none" w:sz="0" w:space="0" w:color="auto"/>
            <w:right w:val="none" w:sz="0" w:space="0" w:color="auto"/>
          </w:divBdr>
        </w:div>
        <w:div w:id="314262690">
          <w:marLeft w:val="0"/>
          <w:marRight w:val="0"/>
          <w:marTop w:val="0"/>
          <w:marBottom w:val="0"/>
          <w:divBdr>
            <w:top w:val="none" w:sz="0" w:space="0" w:color="auto"/>
            <w:left w:val="none" w:sz="0" w:space="0" w:color="auto"/>
            <w:bottom w:val="none" w:sz="0" w:space="0" w:color="auto"/>
            <w:right w:val="none" w:sz="0" w:space="0" w:color="auto"/>
          </w:divBdr>
        </w:div>
        <w:div w:id="301080658">
          <w:marLeft w:val="0"/>
          <w:marRight w:val="0"/>
          <w:marTop w:val="0"/>
          <w:marBottom w:val="0"/>
          <w:divBdr>
            <w:top w:val="none" w:sz="0" w:space="0" w:color="auto"/>
            <w:left w:val="none" w:sz="0" w:space="0" w:color="auto"/>
            <w:bottom w:val="none" w:sz="0" w:space="0" w:color="auto"/>
            <w:right w:val="none" w:sz="0" w:space="0" w:color="auto"/>
          </w:divBdr>
        </w:div>
        <w:div w:id="4207503">
          <w:marLeft w:val="0"/>
          <w:marRight w:val="0"/>
          <w:marTop w:val="0"/>
          <w:marBottom w:val="0"/>
          <w:divBdr>
            <w:top w:val="none" w:sz="0" w:space="0" w:color="auto"/>
            <w:left w:val="none" w:sz="0" w:space="0" w:color="auto"/>
            <w:bottom w:val="none" w:sz="0" w:space="0" w:color="auto"/>
            <w:right w:val="none" w:sz="0" w:space="0" w:color="auto"/>
          </w:divBdr>
        </w:div>
        <w:div w:id="333266631">
          <w:marLeft w:val="0"/>
          <w:marRight w:val="0"/>
          <w:marTop w:val="0"/>
          <w:marBottom w:val="0"/>
          <w:divBdr>
            <w:top w:val="none" w:sz="0" w:space="0" w:color="auto"/>
            <w:left w:val="none" w:sz="0" w:space="0" w:color="auto"/>
            <w:bottom w:val="none" w:sz="0" w:space="0" w:color="auto"/>
            <w:right w:val="none" w:sz="0" w:space="0" w:color="auto"/>
          </w:divBdr>
        </w:div>
        <w:div w:id="1639147637">
          <w:marLeft w:val="0"/>
          <w:marRight w:val="0"/>
          <w:marTop w:val="0"/>
          <w:marBottom w:val="0"/>
          <w:divBdr>
            <w:top w:val="none" w:sz="0" w:space="0" w:color="auto"/>
            <w:left w:val="none" w:sz="0" w:space="0" w:color="auto"/>
            <w:bottom w:val="none" w:sz="0" w:space="0" w:color="auto"/>
            <w:right w:val="none" w:sz="0" w:space="0" w:color="auto"/>
          </w:divBdr>
        </w:div>
      </w:divsChild>
    </w:div>
    <w:div w:id="2053920589">
      <w:bodyDiv w:val="1"/>
      <w:marLeft w:val="0"/>
      <w:marRight w:val="0"/>
      <w:marTop w:val="0"/>
      <w:marBottom w:val="0"/>
      <w:divBdr>
        <w:top w:val="none" w:sz="0" w:space="0" w:color="auto"/>
        <w:left w:val="none" w:sz="0" w:space="0" w:color="auto"/>
        <w:bottom w:val="none" w:sz="0" w:space="0" w:color="auto"/>
        <w:right w:val="none" w:sz="0" w:space="0" w:color="auto"/>
      </w:divBdr>
    </w:div>
    <w:div w:id="207303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oclime.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oclime.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lagsstamma@ecoclime.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uroclear.com/dam/ESw/Legal/Integritetspolicy-bolagsstammor-svenska.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0e4ad4-4a8e-4c10-8ea7-641093d944f0" xsi:nil="true"/>
    <lcf76f155ced4ddcb4097134ff3c332f xmlns="ad98127b-6f57-4f05-ae46-c3422d29dd6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ADB8A03F87F9C4F85C71002F9443890" ma:contentTypeVersion="13" ma:contentTypeDescription="Skapa ett nytt dokument." ma:contentTypeScope="" ma:versionID="c7d6153bdee9d0794c56f461df287d7e">
  <xsd:schema xmlns:xsd="http://www.w3.org/2001/XMLSchema" xmlns:xs="http://www.w3.org/2001/XMLSchema" xmlns:p="http://schemas.microsoft.com/office/2006/metadata/properties" xmlns:ns2="ad98127b-6f57-4f05-ae46-c3422d29dd6d" xmlns:ns3="cc0e4ad4-4a8e-4c10-8ea7-641093d944f0" targetNamespace="http://schemas.microsoft.com/office/2006/metadata/properties" ma:root="true" ma:fieldsID="514506923b645c7057a0905820a777f9" ns2:_="" ns3:_="">
    <xsd:import namespace="ad98127b-6f57-4f05-ae46-c3422d29dd6d"/>
    <xsd:import namespace="cc0e4ad4-4a8e-4c10-8ea7-641093d944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8127b-6f57-4f05-ae46-c3422d29d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ec9734da-85ca-4c03-b8e4-83d31b43c59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0e4ad4-4a8e-4c10-8ea7-641093d944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a0cc1d-b567-493f-a842-27313f56e83e}" ma:internalName="TaxCatchAll" ma:showField="CatchAllData" ma:web="cc0e4ad4-4a8e-4c10-8ea7-641093d944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DEFC4-AAA3-4082-AC37-70BDC082B76C}">
  <ds:schemaRefs>
    <ds:schemaRef ds:uri="http://schemas.microsoft.com/office/2006/metadata/properties"/>
    <ds:schemaRef ds:uri="http://schemas.microsoft.com/office/infopath/2007/PartnerControls"/>
    <ds:schemaRef ds:uri="cc0e4ad4-4a8e-4c10-8ea7-641093d944f0"/>
    <ds:schemaRef ds:uri="ad98127b-6f57-4f05-ae46-c3422d29dd6d"/>
  </ds:schemaRefs>
</ds:datastoreItem>
</file>

<file path=customXml/itemProps2.xml><?xml version="1.0" encoding="utf-8"?>
<ds:datastoreItem xmlns:ds="http://schemas.openxmlformats.org/officeDocument/2006/customXml" ds:itemID="{DE034368-C700-46AF-BAED-D677FFAAADF1}">
  <ds:schemaRefs>
    <ds:schemaRef ds:uri="http://schemas.openxmlformats.org/officeDocument/2006/bibliography"/>
  </ds:schemaRefs>
</ds:datastoreItem>
</file>

<file path=customXml/itemProps3.xml><?xml version="1.0" encoding="utf-8"?>
<ds:datastoreItem xmlns:ds="http://schemas.openxmlformats.org/officeDocument/2006/customXml" ds:itemID="{ECB3F161-30DB-4040-B2C3-E5F255AFEAF5}">
  <ds:schemaRefs>
    <ds:schemaRef ds:uri="http://schemas.microsoft.com/sharepoint/v3/contenttype/forms"/>
  </ds:schemaRefs>
</ds:datastoreItem>
</file>

<file path=customXml/itemProps4.xml><?xml version="1.0" encoding="utf-8"?>
<ds:datastoreItem xmlns:ds="http://schemas.openxmlformats.org/officeDocument/2006/customXml" ds:itemID="{3D08DA20-7EAF-4379-B5EF-D9567F80B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8127b-6f57-4f05-ae46-c3422d29dd6d"/>
    <ds:schemaRef ds:uri="cc0e4ad4-4a8e-4c10-8ea7-641093d944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1580</Words>
  <Characters>8377</Characters>
  <Application>Microsoft Office Word</Application>
  <DocSecurity>4</DocSecurity>
  <Lines>69</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Öhgren</dc:creator>
  <cp:keywords/>
  <dc:description/>
  <cp:lastModifiedBy>Robert Johansson</cp:lastModifiedBy>
  <cp:revision>2</cp:revision>
  <cp:lastPrinted>2023-03-30T14:25:00Z</cp:lastPrinted>
  <dcterms:created xsi:type="dcterms:W3CDTF">2023-03-30T15:08:00Z</dcterms:created>
  <dcterms:modified xsi:type="dcterms:W3CDTF">2023-03-30T15:08:00Z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0x010100BADB8A03F87F9C4F85C71002F9443890</vt:lpwstr>
  </property>
  <property fmtid="{D5CDD505-2E9C-101B-9397-08002B2CF9AE}" pid="3" name="MediaServiceImageTags">
    <vt:lpwstr/>
  </property>
</Properties>
</file>